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E3F1DA" Type="http://schemas.openxmlformats.org/officeDocument/2006/relationships/officeDocument" Target="/word/document.xml" /><Relationship Id="coreR55E3F1DA" Type="http://schemas.openxmlformats.org/package/2006/relationships/metadata/core-properties" Target="/docProps/core.xml" /><Relationship Id="customR55E3F1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20.10.2026 12:02:59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https://www.nsp.cz/jednotka-prace/hutnik-v-recyklaci-nezele#zdravotni-zpusobilost).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hutníka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20.10.2026 12:02:59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Příbram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20.10.2026 12:02:59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