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E04D91" Type="http://schemas.openxmlformats.org/officeDocument/2006/relationships/officeDocument" Target="/word/document.xml" /><Relationship Id="coreR1DE04D91" Type="http://schemas.openxmlformats.org/package/2006/relationships/metadata/core-properties" Target="/docProps/core.xml" /><Relationship Id="customR1DE04D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ovcí (kód: 41-059-H)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ovcí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Chov ovcí ve vztahu k produkci vlny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úprava paznehtů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Respektování podmínek welfare ovcí pro provedení stříže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zdravotní stav ovcí s ohledem na produkci vlny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s ovcemi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Využívání prostředků malé mechanizace při stříhání ovcí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Stříhání ovcí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ovcí, 29.9.2026 23:37:04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 a s přidělenými ovcemi, o čemž bude autorizovanou osobou vyhotoven a uchazečem podepsán písemný záznam. 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střihače ovcí.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zadávat úkoly v tomto pořadí: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chov ovcí ve vztahu k produkci vlny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technologie třídění vlny, žokování a skladování vlny, třidící stoly na vlnu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•Předvést úpravy paznehtů ovce a manipulaci se zvířaty při úpravě paznehtů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•Určit potřebnou plochu hlavní manipulační ohrady pro daný počet ovcí 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první pomoc při drobném i větším zranění způsobeném při stříži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a předvést zásady správné manipulace s ovcemi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•Vysvětlit zásady prevence v péči o zdraví ovcí, popsat nemoci a parazity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využívání prostředků malé mechanizace při stříhání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a předvést rozložení a složení střihačské hlavice, včetně předvedení základní údržby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a předvést údržbu nožů broušením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•Vysvětlit a předvést stříž ovce novozélandským systémem na zemi nebo na lavici, popsat princip fixace ovce při stříži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a předvést sezonní stříže bahnic a chovných jehnic, popsat přípravu plemenných beranů na připouštěcí období, vysvětlit důležitost této sezonní stříže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uložených úkolů formou praktického předvedení je třeba přihlížet především k bezpečnému provádění všech úkonů, dodržování hygieny práce, jakož i ke kvalitě a časovému hledisku zvládání předváděných operací. Přitom je nutno posuzovat nejen dosažený celkový výsledek, ale i samostatnost při rozhodování o nejvhodnějším postupu řešení zadaného úkolu podle podmínek pracoviště. Důraz je třeba klást na šetrnou manipulaci s ovcemi podloženou dostatečnými odbornými vědomostmi a získanými dovednostmi. Při práci s ovcemi je třeba hodnotit přístup k zvířatům a respektování požadavků welfare.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"Manipulace s ovcemi" pro ověření kritéria a) zajistí autorizovaná osoba pomocníka, který pomůže uchazeči s fyzickou prací při stavbě ohrady.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ovcí, 29.9.2026 23:37:04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ovcí, 29.9.2026 23:37:04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77AA79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