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2D5D5D" Type="http://schemas.openxmlformats.org/officeDocument/2006/relationships/officeDocument" Target="/word/document.xml" /><Relationship Id="coreR3F2D5D5D" Type="http://schemas.openxmlformats.org/package/2006/relationships/metadata/core-properties" Target="/docProps/core.xml" /><Relationship Id="customR3F2D5D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Betonář (kód: 36-052-H)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Betonář; Železobetonář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Betonování stavebních konstrukcí z prostého betonu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Betonování monolitických konstrukcí ze železobetonu,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prefabrikovaných železobetonových konstrukcí a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betonové vozovky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potěrů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poškozených betonových konstrukcí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Zesilování konstrukcí z betonu, železového a předpjatého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strojů a zařízení pro betonářské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06.03.2013 do: 19.08.2020</w:t>
      </w:r>
    </w:p>
    <w:p>
      <w:pPr>
        <w:pStyle w:val="P21"/>
        <w:framePr w:w="7654" w:h="331" w:hRule="exact" w:wrap="none" w:vAnchor="page" w:hAnchor="margin" w:x="28" w:y="15940"/>
        <w:rPr>
          <w:rStyle w:val="C16"/>
          <w:rtl w:val="0"/>
        </w:rPr>
      </w:pPr>
      <w:r>
        <w:rPr>
          <w:rStyle w:val="C16"/>
          <w:rtl w:val="0"/>
        </w:rPr>
        <w:t>Betonář, 30.9.2026 5:46:16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Uložit připravenou výztuž do formy nebo do bednění</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s ústním vysvětlením</w:t>
      </w:r>
    </w:p>
    <w:p>
      <w:pPr>
        <w:pStyle w:val="P32"/>
        <w:framePr w:w="10710" w:h="248" w:hRule="exact" w:wrap="none" w:vAnchor="page" w:hAnchor="margin" w:x="28" w:y="7324"/>
        <w:rPr>
          <w:rStyle w:val="C23"/>
          <w:rtl w:val="0"/>
        </w:rPr>
      </w:pPr>
      <w:r>
        <w:rPr>
          <w:rStyle w:val="C23"/>
          <w:rtl w:val="0"/>
        </w:rPr>
        <w:t>Je třeba splnit obě kritéria.</w:t>
      </w:r>
    </w:p>
    <w:p>
      <w:pPr>
        <w:pStyle w:val="P23"/>
        <w:framePr w:w="10710" w:h="340" w:hRule="exact" w:wrap="none" w:vAnchor="page" w:hAnchor="margin" w:x="28" w:y="7760"/>
        <w:rPr>
          <w:rStyle w:val="C18"/>
          <w:rtl w:val="0"/>
        </w:rPr>
      </w:pPr>
      <w:r>
        <w:rPr>
          <w:rStyle w:val="C18"/>
          <w:rtl w:val="0"/>
        </w:rPr>
        <w:t>Betonování stavebních konstrukcí z prostého betonu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Stanovit postup betonáže</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způsoby výroby a dopravy betonové směsi</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Zajistit bezpečnost práce při betonáži</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d) Uložit a zhutnit betonovou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Betonování monolitických konstrukcí ze železobetonu, předpjatého betonu</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Stanovit postup betonáže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Popsat způsoby výroby a dopravy betonové směsi</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Zajistit bezpečnost práce při betonáži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Uložit a zhutnit betonovou směs</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s ústním vysvětlením</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e) Popsat vady vzniklé nedodržením technologických postupů betonáže monolitických konstrukcí</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Ústní ověření</w:t>
      </w:r>
    </w:p>
    <w:p>
      <w:pPr>
        <w:pStyle w:val="P32"/>
        <w:framePr w:w="10710" w:h="248" w:hRule="exact" w:wrap="none" w:vAnchor="page" w:hAnchor="margin" w:x="28" w:y="13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 30.9.2026 5:46:16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prefabrikovaných železobetonových konstrukcí a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úložnou spáru pro vytvoření styku prvků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prvek a upravit styk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Zhotovení betonové vozovky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Zjistit navržené řešení z dokumentace a stanovit postup betonáže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nad technickou dokumentací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Uložit a zhutnit betonovou směs</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Upravit povrch zhotovované vozovky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 podle zadání.</w:t>
      </w:r>
    </w:p>
    <w:p>
      <w:pPr>
        <w:pStyle w:val="P23"/>
        <w:framePr w:w="10710" w:h="340" w:hRule="exact" w:wrap="none" w:vAnchor="page" w:hAnchor="margin" w:x="28" w:y="7517"/>
        <w:rPr>
          <w:rStyle w:val="C18"/>
          <w:rtl w:val="0"/>
        </w:rPr>
      </w:pPr>
      <w:r>
        <w:rPr>
          <w:rStyle w:val="C18"/>
          <w:rtl w:val="0"/>
        </w:rPr>
        <w:t>Provádění potěrů podlah</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Zjistit navržené řešení z dokumentace a stanovit postup práce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 nad technickou dokumentací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Upravit povrch před zhotovením potěru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s ústním vysvětlením</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Zhotovit potěr</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32"/>
        <w:framePr w:w="10710" w:h="248" w:hRule="exact" w:wrap="none" w:vAnchor="page" w:hAnchor="margin" w:x="28" w:y="9575"/>
        <w:rPr>
          <w:rStyle w:val="C23"/>
          <w:rtl w:val="0"/>
        </w:rPr>
      </w:pPr>
      <w:r>
        <w:rPr>
          <w:rStyle w:val="C23"/>
          <w:rtl w:val="0"/>
        </w:rPr>
        <w:t>Je třeba splnit všechna kritéria podle zadání.</w:t>
      </w:r>
    </w:p>
    <w:p>
      <w:pPr>
        <w:pStyle w:val="P23"/>
        <w:framePr w:w="10710" w:h="340" w:hRule="exact" w:wrap="none" w:vAnchor="page" w:hAnchor="margin" w:x="28" w:y="10010"/>
        <w:rPr>
          <w:rStyle w:val="C18"/>
          <w:rtl w:val="0"/>
        </w:rPr>
      </w:pPr>
      <w:r>
        <w:rPr>
          <w:rStyle w:val="C18"/>
          <w:rtl w:val="0"/>
        </w:rPr>
        <w:t>Opravy poškozených betonových konstrukcí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Zjistit z dokumentace navržené řešení a stanovit postup práce</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Ústní ověření nad technickou dokumentací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Provádět sanační omítky, potěry a nátěry podle určené technologie</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 s ústním vysvětlením</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Popsat užívané technologie sanace betonových konstrukcí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ověření</w:t>
      </w:r>
    </w:p>
    <w:p>
      <w:pPr>
        <w:pStyle w:val="P32"/>
        <w:framePr w:w="10710" w:h="248" w:hRule="exact" w:wrap="none" w:vAnchor="page" w:hAnchor="margin" w:x="28" w:y="12068"/>
        <w:rPr>
          <w:rStyle w:val="C23"/>
          <w:rtl w:val="0"/>
        </w:rPr>
      </w:pPr>
      <w:r>
        <w:rPr>
          <w:rStyle w:val="C23"/>
          <w:rtl w:val="0"/>
        </w:rPr>
        <w:t>Je třeba splnit všechna kritéria podle zadání.</w:t>
      </w:r>
    </w:p>
    <w:p>
      <w:pPr>
        <w:pStyle w:val="P23"/>
        <w:framePr w:w="10710" w:h="340" w:hRule="exact" w:wrap="none" w:vAnchor="page" w:hAnchor="margin" w:x="28" w:y="12503"/>
        <w:rPr>
          <w:rStyle w:val="C18"/>
          <w:rtl w:val="0"/>
        </w:rPr>
      </w:pPr>
      <w:r>
        <w:rPr>
          <w:rStyle w:val="C18"/>
          <w:rtl w:val="0"/>
        </w:rPr>
        <w:t>Zesilování konstrukcí z betonu, železového a předpjatého betonu</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Zjistit z dokumentace navržené řešení a stanovit postup práce</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Ústní ověření nad technickou dokumentací</w:t>
      </w:r>
    </w:p>
    <w:p>
      <w:pPr>
        <w:pStyle w:val="P16"/>
        <w:framePr w:w="6710" w:h="376" w:hRule="exact" w:wrap="none" w:vAnchor="page" w:hAnchor="margin" w:x="45" w:y="13695"/>
        <w:rPr>
          <w:rStyle w:val="C3"/>
          <w:rtl w:val="0"/>
        </w:rPr>
      </w:pPr>
    </w:p>
    <w:p>
      <w:pPr>
        <w:pStyle w:val="P17"/>
        <w:framePr w:w="6658" w:h="249" w:hRule="exact" w:wrap="none" w:vAnchor="page" w:hAnchor="margin" w:x="71" w:y="13751"/>
        <w:rPr>
          <w:rStyle w:val="C13"/>
          <w:rtl w:val="0"/>
        </w:rPr>
      </w:pPr>
      <w:r>
        <w:rPr>
          <w:rStyle w:val="C13"/>
          <w:rtl w:val="0"/>
        </w:rPr>
        <w:t>b) Upravit povrch zesilované konstrukce</w:t>
      </w:r>
    </w:p>
    <w:p>
      <w:pPr>
        <w:pStyle w:val="P30"/>
        <w:framePr w:w="3921" w:h="376" w:hRule="exact" w:wrap="none" w:vAnchor="page" w:hAnchor="margin" w:x="6800" w:y="13695"/>
        <w:rPr>
          <w:rStyle w:val="C3"/>
          <w:rtl w:val="0"/>
        </w:rPr>
      </w:pPr>
    </w:p>
    <w:p>
      <w:pPr>
        <w:pStyle w:val="P31"/>
        <w:framePr w:w="3839" w:h="249" w:hRule="exact" w:wrap="none" w:vAnchor="page" w:hAnchor="margin" w:x="6856" w:y="13751"/>
        <w:rPr>
          <w:rStyle w:val="C22"/>
          <w:rtl w:val="0"/>
        </w:rPr>
      </w:pPr>
      <w:r>
        <w:rPr>
          <w:rStyle w:val="C22"/>
          <w:rtl w:val="0"/>
        </w:rPr>
        <w:t>Praktické předvedení s ústním vysvětlením</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c) Vytvořit zesilující, krycí a případně pohledové vrstvy</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Praktické předvedení s ústním vysvětlením</w:t>
      </w:r>
    </w:p>
    <w:p>
      <w:pPr>
        <w:pStyle w:val="P32"/>
        <w:framePr w:w="10710" w:h="248" w:hRule="exact" w:wrap="none" w:vAnchor="page" w:hAnchor="margin" w:x="28" w:y="14561"/>
        <w:rPr>
          <w:rStyle w:val="C23"/>
          <w:rtl w:val="0"/>
        </w:rPr>
      </w:pPr>
      <w:r>
        <w:rPr>
          <w:rStyle w:val="C23"/>
          <w:rtl w:val="0"/>
        </w:rPr>
        <w:t>Je třeba splnit všechna kritéria podle zadání.</w:t>
      </w:r>
    </w:p>
    <w:p>
      <w:pPr>
        <w:pStyle w:val="P21"/>
        <w:framePr w:w="7654" w:h="331" w:hRule="exact" w:wrap="none" w:vAnchor="page" w:hAnchor="margin" w:x="28" w:y="15940"/>
        <w:rPr>
          <w:rStyle w:val="C16"/>
          <w:rtl w:val="0"/>
        </w:rPr>
      </w:pPr>
      <w:r>
        <w:rPr>
          <w:rStyle w:val="C16"/>
          <w:rtl w:val="0"/>
        </w:rPr>
        <w:t>Betonář, 30.9.2026 5:46:16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betonářské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pro betonářské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Betonář, 30.9.2026 5:46:16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806"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Betonář, 30.9.2026 5:46:16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ve stavebních oborech a alespoň 5 let odborné praxe v řídících pozicích v oblasti stavebnictví,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ve stavebních oborech a alespoň 5 let praxe ve funkci učitele praktického vyučování v oboru vzdělání zedník,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oborech vzdělání stavebních a alespoň 5 let odborné praxe v řídících pozicích oblasti stavebnictví,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pozicích oblasti stavebnictví,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Betonář, 30.9.2026 5:46:16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prefabrikátů</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 vibrační plovoucí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pneumatický</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vibrační stůl</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stavbě</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připravené bednění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připravená výztuž</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zednické a betonářské nářadí – hladítka, spárovací lžíce, zednická lžíce, olovnice, pásmo</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Doba přípravy na zkoušku</w:t>
      </w:r>
    </w:p>
    <w:p>
      <w:pPr>
        <w:keepNext w:val="0"/>
        <w:keepLines w:val="0"/>
        <w:framePr w:w="10766" w:h="103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814"/>
        <w:rPr>
          <w:rStyle w:val="C3"/>
          <w:rtl w:val="0"/>
        </w:rPr>
      </w:pPr>
    </w:p>
    <w:p>
      <w:pPr>
        <w:pStyle w:val="P35"/>
        <w:framePr w:w="10710" w:h="340" w:hRule="exact" w:wrap="none" w:vAnchor="page" w:hAnchor="margin" w:x="28" w:y="13814"/>
        <w:rPr>
          <w:rStyle w:val="C25"/>
          <w:rtl w:val="0"/>
        </w:rPr>
      </w:pPr>
      <w:r>
        <w:rPr>
          <w:rStyle w:val="C25"/>
          <w:rtl w:val="0"/>
        </w:rPr>
        <w:t>Doba pro vykonání zkoušky</w:t>
      </w:r>
    </w:p>
    <w:p>
      <w:pPr>
        <w:keepNext w:val="0"/>
        <w:keepLines w:val="0"/>
        <w:framePr w:w="10766" w:h="806" w:hRule="exact" w:wrap="none" w:vAnchor="page" w:hAnchor="margin" w:x="0" w:y="14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Betonář, 30.9.2026 5:46:16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Betonář, 30.9.2026 5:46:16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