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BC35FE" Type="http://schemas.openxmlformats.org/officeDocument/2006/relationships/officeDocument" Target="/word/document.xml" /><Relationship Id="coreR1CBC35FE" Type="http://schemas.openxmlformats.org/package/2006/relationships/metadata/core-properties" Target="/docProps/core.xml" /><Relationship Id="customR1CBC35F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 na úzkoformátových flexotiskových kotoučových strojích (kód: 34-029-H)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Volba postupu tiskařské práce, potřebných pomůcek a barev na úzkoformátových flexotiskových kotoučových strojích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Převzetí výrobních podkladů pro tisk nové zakázky na úzkoformátových flexotiskových kotoučových strojích</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Převzetí a příprava potiskovaného materiálu, tiskových forem, rastrových válců a tiskových barev na úzkoformátových flexotiskových kotoučových strojích</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Příprava a seřízení úzkoformátových flexotiskových kotoučových strojů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Dodržení normativu při tisku celé zakázky na úzkoformátových flexotiskových kotoučových strojích</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Dokončení tisku, předání zakázky na úzkoformátových flexotiskových kotoučových strojích</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Kontrola, údržba a čištění tiskového stroje</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Obsluha řídící (RIP) a osvitové jednotky (CtP) (Computer to plate) včetně periférií, nastavení laserového osvitového zařízení, obsluha vyvolávací linky ve výrobě tiskových forem ve flexotisku</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3</w:t>
      </w:r>
    </w:p>
    <w:p>
      <w:pPr>
        <w:pStyle w:val="P7"/>
        <w:framePr w:w="8788" w:h="340" w:hRule="exact" w:wrap="none" w:vAnchor="page" w:hAnchor="margin" w:x="28" w:y="9548"/>
        <w:rPr>
          <w:rStyle w:val="C8"/>
          <w:rtl w:val="0"/>
        </w:rPr>
      </w:pPr>
      <w:r>
        <w:rPr>
          <w:rStyle w:val="C8"/>
          <w:rtl w:val="0"/>
        </w:rPr>
        <w:t>Platnost standardu</w:t>
      </w:r>
    </w:p>
    <w:p>
      <w:pPr>
        <w:pStyle w:val="P20"/>
        <w:framePr w:w="4283" w:h="248" w:hRule="exact" w:wrap="none" w:vAnchor="page" w:hAnchor="margin" w:x="28" w:y="9888"/>
        <w:rPr>
          <w:rStyle w:val="C15"/>
          <w:rtl w:val="0"/>
        </w:rPr>
      </w:pPr>
      <w:r>
        <w:rPr>
          <w:rStyle w:val="C15"/>
          <w:rtl w:val="0"/>
        </w:rPr>
        <w:t>Standard je platný od: 29.04.2013 do: 05.11.2018</w:t>
      </w:r>
    </w:p>
    <w:p>
      <w:pPr>
        <w:pStyle w:val="P21"/>
        <w:framePr w:w="7654" w:h="331" w:hRule="exact" w:wrap="none" w:vAnchor="page" w:hAnchor="margin" w:x="28" w:y="15940"/>
        <w:rPr>
          <w:rStyle w:val="C16"/>
          <w:rtl w:val="0"/>
        </w:rPr>
      </w:pPr>
      <w:r>
        <w:rPr>
          <w:rStyle w:val="C16"/>
          <w:rtl w:val="0"/>
        </w:rPr>
        <w:t>Tiskař na úzkoformátových flexotiskových kotoučových strojích, 31.7.2026 16:14:13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Volba postupu tiskařské práce, potřebných pomůcek a barev na úzkoformátových flexotiskových kotoučových strojích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055" w:hRule="exact" w:wrap="none" w:vAnchor="page" w:hAnchor="margin" w:x="45" w:y="3735"/>
        <w:rPr>
          <w:rStyle w:val="C3"/>
          <w:rtl w:val="0"/>
        </w:rPr>
      </w:pPr>
    </w:p>
    <w:p>
      <w:pPr>
        <w:pStyle w:val="P13"/>
        <w:framePr w:w="6658" w:h="928" w:hRule="exact" w:wrap="none" w:vAnchor="page" w:hAnchor="margin" w:x="71" w:y="3791"/>
        <w:rPr>
          <w:rStyle w:val="C11"/>
          <w:rtl w:val="0"/>
        </w:rPr>
      </w:pPr>
      <w:r>
        <w:rPr>
          <w:rStyle w:val="C11"/>
          <w:rtl w:val="0"/>
        </w:rPr>
        <w:t>a) Popsat technologický postup tisku samolepicích etiket stabilizovaný čtyřbarvotisk + 2 přímé barvy), šíře pásu: 280 mm, tiskový obvod: 380 mm, etiketový samolepicí papír 65 g.m-², tisk na kotoučovém flexotiskovém stroji, tiskové jednotky za sebou, po tisku navíjení pásu na kotouč</w:t>
      </w:r>
    </w:p>
    <w:p>
      <w:pPr>
        <w:pStyle w:val="P28"/>
        <w:framePr w:w="3921" w:h="1055" w:hRule="exact" w:wrap="none" w:vAnchor="page" w:hAnchor="margin" w:x="6800" w:y="3735"/>
        <w:rPr>
          <w:rStyle w:val="C3"/>
          <w:rtl w:val="0"/>
        </w:rPr>
      </w:pPr>
    </w:p>
    <w:p>
      <w:pPr>
        <w:pStyle w:val="P29"/>
        <w:framePr w:w="3839" w:h="928" w:hRule="exact" w:wrap="none" w:vAnchor="page" w:hAnchor="margin" w:x="6856" w:y="3791"/>
        <w:rPr>
          <w:rStyle w:val="C21"/>
          <w:rtl w:val="0"/>
        </w:rPr>
      </w:pPr>
      <w:r>
        <w:rPr>
          <w:rStyle w:val="C21"/>
          <w:rtl w:val="0"/>
        </w:rPr>
        <w:t>Ústní a písemné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b) Navrhnout správný pracovní postup přípravy tisku samolepicích etiket podle zadání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a písemné ověření</w:t>
      </w:r>
    </w:p>
    <w:p>
      <w:pPr>
        <w:pStyle w:val="P12"/>
        <w:framePr w:w="6710" w:h="1055" w:hRule="exact" w:wrap="none" w:vAnchor="page" w:hAnchor="margin" w:x="45" w:y="5397"/>
        <w:rPr>
          <w:rStyle w:val="C3"/>
          <w:rtl w:val="0"/>
        </w:rPr>
      </w:pPr>
    </w:p>
    <w:p>
      <w:pPr>
        <w:pStyle w:val="P13"/>
        <w:framePr w:w="6658" w:h="928" w:hRule="exact" w:wrap="none" w:vAnchor="page" w:hAnchor="margin" w:x="71" w:y="5453"/>
        <w:rPr>
          <w:rStyle w:val="C11"/>
          <w:rtl w:val="0"/>
        </w:rPr>
      </w:pPr>
      <w:r>
        <w:rPr>
          <w:rStyle w:val="C11"/>
          <w:rtl w:val="0"/>
        </w:rPr>
        <w:t>c) Navrhnout druh tiskových barev pro tisk procesního čtyřbarvotisku a přímých barev na flexotiskovém kotoučovém stroji (stroj se sušením potištěného pásu v každé tiskové jednotce – tisk mokrá do suché) podle zadání</w:t>
      </w:r>
    </w:p>
    <w:p>
      <w:pPr>
        <w:pStyle w:val="P28"/>
        <w:framePr w:w="3921" w:h="1055" w:hRule="exact" w:wrap="none" w:vAnchor="page" w:hAnchor="margin" w:x="6800" w:y="5397"/>
        <w:rPr>
          <w:rStyle w:val="C3"/>
          <w:rtl w:val="0"/>
        </w:rPr>
      </w:pPr>
    </w:p>
    <w:p>
      <w:pPr>
        <w:pStyle w:val="P29"/>
        <w:framePr w:w="3839" w:h="928" w:hRule="exact" w:wrap="none" w:vAnchor="page" w:hAnchor="margin" w:x="6856" w:y="5453"/>
        <w:rPr>
          <w:rStyle w:val="C21"/>
          <w:rtl w:val="0"/>
        </w:rPr>
      </w:pPr>
      <w:r>
        <w:rPr>
          <w:rStyle w:val="C21"/>
          <w:rtl w:val="0"/>
        </w:rPr>
        <w:t>Praktické předvedení s ústním zdůvodněním</w:t>
      </w:r>
    </w:p>
    <w:p>
      <w:pPr>
        <w:pStyle w:val="P32"/>
        <w:framePr w:w="10710" w:h="248" w:hRule="exact" w:wrap="none" w:vAnchor="page" w:hAnchor="margin" w:x="28" w:y="6565"/>
        <w:rPr>
          <w:rStyle w:val="C23"/>
          <w:rtl w:val="0"/>
        </w:rPr>
      </w:pPr>
      <w:r>
        <w:rPr>
          <w:rStyle w:val="C23"/>
          <w:rtl w:val="0"/>
        </w:rPr>
        <w:t>Je třeba splnit všechna kritéria.</w:t>
      </w:r>
    </w:p>
    <w:p>
      <w:pPr>
        <w:pStyle w:val="P23"/>
        <w:framePr w:w="10710" w:h="547" w:hRule="exact" w:wrap="none" w:vAnchor="page" w:hAnchor="margin" w:x="28" w:y="7001"/>
        <w:rPr>
          <w:rStyle w:val="C18"/>
          <w:rtl w:val="0"/>
        </w:rPr>
      </w:pPr>
      <w:r>
        <w:rPr>
          <w:rStyle w:val="C18"/>
          <w:rtl w:val="0"/>
        </w:rPr>
        <w:t>Převzetí výrobních podkladů pro tisk nové zakázky na úzkoformátových flexotiskových kotoučových strojích</w:t>
      </w:r>
    </w:p>
    <w:p>
      <w:pPr>
        <w:pStyle w:val="P24"/>
        <w:framePr w:w="6713" w:h="376" w:hRule="exact" w:wrap="none" w:vAnchor="page" w:hAnchor="margin" w:x="45" w:y="7648"/>
        <w:rPr>
          <w:rStyle w:val="C3"/>
          <w:rtl w:val="0"/>
        </w:rPr>
      </w:pPr>
    </w:p>
    <w:p>
      <w:pPr>
        <w:pStyle w:val="P25"/>
        <w:framePr w:w="6661" w:h="249" w:hRule="exact" w:wrap="none" w:vAnchor="page" w:hAnchor="margin" w:x="71" w:y="7719"/>
        <w:rPr>
          <w:rStyle w:val="C19"/>
          <w:rtl w:val="0"/>
        </w:rPr>
      </w:pPr>
      <w:r>
        <w:rPr>
          <w:rStyle w:val="C19"/>
          <w:rtl w:val="0"/>
        </w:rPr>
        <w:t>Kritéria hodnocení</w:t>
      </w:r>
    </w:p>
    <w:p>
      <w:pPr>
        <w:pStyle w:val="P26"/>
        <w:framePr w:w="3918" w:h="376" w:hRule="exact" w:wrap="none" w:vAnchor="page" w:hAnchor="margin" w:x="6803" w:y="7648"/>
        <w:rPr>
          <w:rStyle w:val="C3"/>
          <w:rtl w:val="0"/>
        </w:rPr>
      </w:pPr>
    </w:p>
    <w:p>
      <w:pPr>
        <w:pStyle w:val="P27"/>
        <w:framePr w:w="3836" w:h="249" w:hRule="exact" w:wrap="none" w:vAnchor="page" w:hAnchor="margin" w:x="6859" w:y="7719"/>
        <w:rPr>
          <w:rStyle w:val="C20"/>
          <w:rtl w:val="0"/>
        </w:rPr>
      </w:pPr>
      <w:r>
        <w:rPr>
          <w:rStyle w:val="C20"/>
          <w:rtl w:val="0"/>
        </w:rPr>
        <w:t>Způsoby ověření</w:t>
      </w:r>
    </w:p>
    <w:p>
      <w:pPr>
        <w:pStyle w:val="P12"/>
        <w:framePr w:w="6710" w:h="607" w:hRule="exact" w:wrap="none" w:vAnchor="page" w:hAnchor="margin" w:x="45" w:y="8024"/>
        <w:rPr>
          <w:rStyle w:val="C3"/>
          <w:rtl w:val="0"/>
        </w:rPr>
      </w:pPr>
    </w:p>
    <w:p>
      <w:pPr>
        <w:pStyle w:val="P13"/>
        <w:framePr w:w="6658" w:h="480" w:hRule="exact" w:wrap="none" w:vAnchor="page" w:hAnchor="margin" w:x="71" w:y="8080"/>
        <w:rPr>
          <w:rStyle w:val="C11"/>
          <w:rtl w:val="0"/>
        </w:rPr>
      </w:pPr>
      <w:r>
        <w:rPr>
          <w:rStyle w:val="C11"/>
          <w:rtl w:val="0"/>
        </w:rPr>
        <w:t>a) Převzít a zkontrolovat kompletní výrobní podklady pro tisk samolepicích etiket podle zadání</w:t>
      </w:r>
    </w:p>
    <w:p>
      <w:pPr>
        <w:pStyle w:val="P28"/>
        <w:framePr w:w="3921" w:h="607" w:hRule="exact" w:wrap="none" w:vAnchor="page" w:hAnchor="margin" w:x="6800" w:y="8024"/>
        <w:rPr>
          <w:rStyle w:val="C3"/>
          <w:rtl w:val="0"/>
        </w:rPr>
      </w:pPr>
    </w:p>
    <w:p>
      <w:pPr>
        <w:pStyle w:val="P29"/>
        <w:framePr w:w="3839" w:h="480" w:hRule="exact" w:wrap="none" w:vAnchor="page" w:hAnchor="margin" w:x="6856" w:y="8080"/>
        <w:rPr>
          <w:rStyle w:val="C21"/>
          <w:rtl w:val="0"/>
        </w:rPr>
      </w:pPr>
      <w:r>
        <w:rPr>
          <w:rStyle w:val="C21"/>
          <w:rtl w:val="0"/>
        </w:rPr>
        <w:t>Praktické předvedení s ústním zdůvodněním</w:t>
      </w:r>
    </w:p>
    <w:p>
      <w:pPr>
        <w:pStyle w:val="P16"/>
        <w:framePr w:w="6710" w:h="1280" w:hRule="exact" w:wrap="none" w:vAnchor="page" w:hAnchor="margin" w:x="45" w:y="8631"/>
        <w:rPr>
          <w:rStyle w:val="C3"/>
          <w:rtl w:val="0"/>
        </w:rPr>
      </w:pPr>
    </w:p>
    <w:p>
      <w:pPr>
        <w:pStyle w:val="P17"/>
        <w:framePr w:w="6658" w:h="1153" w:hRule="exact" w:wrap="none" w:vAnchor="page" w:hAnchor="margin" w:x="71" w:y="8687"/>
        <w:rPr>
          <w:rStyle w:val="C13"/>
          <w:rtl w:val="0"/>
        </w:rPr>
      </w:pPr>
      <w:r>
        <w:rPr>
          <w:rStyle w:val="C13"/>
          <w:rtl w:val="0"/>
        </w:rPr>
        <w:t>b) Převzít údaje výrobního příkazu, zejména všech formátů a rozměrů tiskoviny s využitím potřebných pomůcek na vzorovém odřezu tiskového archu v souladu s požadavky na řezání, vysekávání, eventuálně v souladu s požadavky následného dalšího dokončovacího zušlechťování při tisku samolepicích etiket podle zadání</w:t>
      </w:r>
    </w:p>
    <w:p>
      <w:pPr>
        <w:pStyle w:val="P30"/>
        <w:framePr w:w="3921" w:h="1280" w:hRule="exact" w:wrap="none" w:vAnchor="page" w:hAnchor="margin" w:x="6800" w:y="8631"/>
        <w:rPr>
          <w:rStyle w:val="C3"/>
          <w:rtl w:val="0"/>
        </w:rPr>
      </w:pPr>
    </w:p>
    <w:p>
      <w:pPr>
        <w:pStyle w:val="P31"/>
        <w:framePr w:w="3839" w:h="1153" w:hRule="exact" w:wrap="none" w:vAnchor="page" w:hAnchor="margin" w:x="6856" w:y="8687"/>
        <w:rPr>
          <w:rStyle w:val="C22"/>
          <w:rtl w:val="0"/>
        </w:rPr>
      </w:pPr>
      <w:r>
        <w:rPr>
          <w:rStyle w:val="C22"/>
          <w:rtl w:val="0"/>
        </w:rPr>
        <w:t>Praktické předvedení s ústním zdůvodněním</w:t>
      </w:r>
    </w:p>
    <w:p>
      <w:pPr>
        <w:pStyle w:val="P12"/>
        <w:framePr w:w="6710" w:h="831" w:hRule="exact" w:wrap="none" w:vAnchor="page" w:hAnchor="margin" w:x="45" w:y="9910"/>
        <w:rPr>
          <w:rStyle w:val="C3"/>
          <w:rtl w:val="0"/>
        </w:rPr>
      </w:pPr>
    </w:p>
    <w:p>
      <w:pPr>
        <w:pStyle w:val="P13"/>
        <w:framePr w:w="6658" w:h="704" w:hRule="exact" w:wrap="none" w:vAnchor="page" w:hAnchor="margin" w:x="71" w:y="9966"/>
        <w:rPr>
          <w:rStyle w:val="C11"/>
          <w:rtl w:val="0"/>
        </w:rPr>
      </w:pPr>
      <w:r>
        <w:rPr>
          <w:rStyle w:val="C11"/>
          <w:rtl w:val="0"/>
        </w:rPr>
        <w:t>c) Převzít imprimované barevné nátisky či barevné předlohy pro správné zabarvení a kontrolu při tisku procesního čtyřbarvotisku a přímých barev u samolepicích etiket podle zadání</w:t>
      </w:r>
    </w:p>
    <w:p>
      <w:pPr>
        <w:pStyle w:val="P28"/>
        <w:framePr w:w="3921" w:h="831" w:hRule="exact" w:wrap="none" w:vAnchor="page" w:hAnchor="margin" w:x="6800" w:y="9910"/>
        <w:rPr>
          <w:rStyle w:val="C3"/>
          <w:rtl w:val="0"/>
        </w:rPr>
      </w:pPr>
    </w:p>
    <w:p>
      <w:pPr>
        <w:pStyle w:val="P29"/>
        <w:framePr w:w="3839" w:h="704" w:hRule="exact" w:wrap="none" w:vAnchor="page" w:hAnchor="margin" w:x="6856" w:y="9966"/>
        <w:rPr>
          <w:rStyle w:val="C21"/>
          <w:rtl w:val="0"/>
        </w:rPr>
      </w:pPr>
      <w:r>
        <w:rPr>
          <w:rStyle w:val="C21"/>
          <w:rtl w:val="0"/>
        </w:rPr>
        <w:t>Praktické předvedení s ústním zdůvodněním</w:t>
      </w:r>
    </w:p>
    <w:p>
      <w:pPr>
        <w:pStyle w:val="P32"/>
        <w:framePr w:w="10710" w:h="248" w:hRule="exact" w:wrap="none" w:vAnchor="page" w:hAnchor="margin" w:x="28" w:y="10855"/>
        <w:rPr>
          <w:rStyle w:val="C23"/>
          <w:rtl w:val="0"/>
        </w:rPr>
      </w:pPr>
      <w:r>
        <w:rPr>
          <w:rStyle w:val="C23"/>
          <w:rtl w:val="0"/>
        </w:rPr>
        <w:t>Je třeba splnit všechna kritéria.</w:t>
      </w:r>
    </w:p>
    <w:p>
      <w:pPr>
        <w:pStyle w:val="P23"/>
        <w:framePr w:w="10710" w:h="547" w:hRule="exact" w:wrap="none" w:vAnchor="page" w:hAnchor="margin" w:x="28" w:y="11290"/>
        <w:rPr>
          <w:rStyle w:val="C18"/>
          <w:rtl w:val="0"/>
        </w:rPr>
      </w:pPr>
      <w:r>
        <w:rPr>
          <w:rStyle w:val="C18"/>
          <w:rtl w:val="0"/>
        </w:rPr>
        <w:t>Převzetí a příprava potiskovaného materiálu, tiskových forem, rastrových válců a tiskových barev na úzkoformátových flexotiskových kotoučových strojích</w:t>
      </w:r>
    </w:p>
    <w:p>
      <w:pPr>
        <w:pStyle w:val="P24"/>
        <w:framePr w:w="6713" w:h="376" w:hRule="exact" w:wrap="none" w:vAnchor="page" w:hAnchor="margin" w:x="45" w:y="11937"/>
        <w:rPr>
          <w:rStyle w:val="C3"/>
          <w:rtl w:val="0"/>
        </w:rPr>
      </w:pPr>
    </w:p>
    <w:p>
      <w:pPr>
        <w:pStyle w:val="P25"/>
        <w:framePr w:w="6661" w:h="249" w:hRule="exact" w:wrap="none" w:vAnchor="page" w:hAnchor="margin" w:x="71" w:y="12008"/>
        <w:rPr>
          <w:rStyle w:val="C19"/>
          <w:rtl w:val="0"/>
        </w:rPr>
      </w:pPr>
      <w:r>
        <w:rPr>
          <w:rStyle w:val="C19"/>
          <w:rtl w:val="0"/>
        </w:rPr>
        <w:t>Kritéria hodnocení</w:t>
      </w:r>
    </w:p>
    <w:p>
      <w:pPr>
        <w:pStyle w:val="P26"/>
        <w:framePr w:w="3918" w:h="376" w:hRule="exact" w:wrap="none" w:vAnchor="page" w:hAnchor="margin" w:x="6803" w:y="11937"/>
        <w:rPr>
          <w:rStyle w:val="C3"/>
          <w:rtl w:val="0"/>
        </w:rPr>
      </w:pPr>
    </w:p>
    <w:p>
      <w:pPr>
        <w:pStyle w:val="P27"/>
        <w:framePr w:w="3836" w:h="249" w:hRule="exact" w:wrap="none" w:vAnchor="page" w:hAnchor="margin" w:x="6859" w:y="12008"/>
        <w:rPr>
          <w:rStyle w:val="C20"/>
          <w:rtl w:val="0"/>
        </w:rPr>
      </w:pPr>
      <w:r>
        <w:rPr>
          <w:rStyle w:val="C20"/>
          <w:rtl w:val="0"/>
        </w:rPr>
        <w:t>Způsoby ověření</w:t>
      </w:r>
    </w:p>
    <w:p>
      <w:pPr>
        <w:pStyle w:val="P12"/>
        <w:framePr w:w="6710" w:h="831" w:hRule="exact" w:wrap="none" w:vAnchor="page" w:hAnchor="margin" w:x="45" w:y="12313"/>
        <w:rPr>
          <w:rStyle w:val="C3"/>
          <w:rtl w:val="0"/>
        </w:rPr>
      </w:pPr>
    </w:p>
    <w:p>
      <w:pPr>
        <w:pStyle w:val="P13"/>
        <w:framePr w:w="6658" w:h="704" w:hRule="exact" w:wrap="none" w:vAnchor="page" w:hAnchor="margin" w:x="71" w:y="12369"/>
        <w:rPr>
          <w:rStyle w:val="C11"/>
          <w:rtl w:val="0"/>
        </w:rPr>
      </w:pPr>
      <w:r>
        <w:rPr>
          <w:rStyle w:val="C11"/>
          <w:rtl w:val="0"/>
        </w:rPr>
        <w:t>a) Převzít kotouč potiskovaného materiálu na základě údajů výrobního příkazu s ohledem na bezchybný technologický postup tisku samolepicích etiket podle zadání</w:t>
      </w:r>
    </w:p>
    <w:p>
      <w:pPr>
        <w:pStyle w:val="P28"/>
        <w:framePr w:w="3921" w:h="831" w:hRule="exact" w:wrap="none" w:vAnchor="page" w:hAnchor="margin" w:x="6800" w:y="12313"/>
        <w:rPr>
          <w:rStyle w:val="C3"/>
          <w:rtl w:val="0"/>
        </w:rPr>
      </w:pPr>
    </w:p>
    <w:p>
      <w:pPr>
        <w:pStyle w:val="P29"/>
        <w:framePr w:w="3839" w:h="704" w:hRule="exact" w:wrap="none" w:vAnchor="page" w:hAnchor="margin" w:x="6856" w:y="12369"/>
        <w:rPr>
          <w:rStyle w:val="C21"/>
          <w:rtl w:val="0"/>
        </w:rPr>
      </w:pPr>
      <w:r>
        <w:rPr>
          <w:rStyle w:val="C21"/>
          <w:rtl w:val="0"/>
        </w:rPr>
        <w:t>Praktické předvedení s ústním zdůvodněním</w:t>
      </w:r>
    </w:p>
    <w:p>
      <w:pPr>
        <w:pStyle w:val="P16"/>
        <w:framePr w:w="6710" w:h="831" w:hRule="exact" w:wrap="none" w:vAnchor="page" w:hAnchor="margin" w:x="45" w:y="13144"/>
        <w:rPr>
          <w:rStyle w:val="C3"/>
          <w:rtl w:val="0"/>
        </w:rPr>
      </w:pPr>
    </w:p>
    <w:p>
      <w:pPr>
        <w:pStyle w:val="P17"/>
        <w:framePr w:w="6658" w:h="704" w:hRule="exact" w:wrap="none" w:vAnchor="page" w:hAnchor="margin" w:x="71" w:y="13200"/>
        <w:rPr>
          <w:rStyle w:val="C13"/>
          <w:rtl w:val="0"/>
        </w:rPr>
      </w:pPr>
      <w:r>
        <w:rPr>
          <w:rStyle w:val="C13"/>
          <w:rtl w:val="0"/>
        </w:rPr>
        <w:t>b) Převzít flexotiskové formy a rastrové válce pro tisk samolepicích etiket a provést vizuální kontrolu s ohledem na mechanické poškození a úplnost pomocných prvků pro tisk a dokončovací zpracování podle zadání</w:t>
      </w:r>
    </w:p>
    <w:p>
      <w:pPr>
        <w:pStyle w:val="P30"/>
        <w:framePr w:w="3921" w:h="831" w:hRule="exact" w:wrap="none" w:vAnchor="page" w:hAnchor="margin" w:x="6800" w:y="13144"/>
        <w:rPr>
          <w:rStyle w:val="C3"/>
          <w:rtl w:val="0"/>
        </w:rPr>
      </w:pPr>
    </w:p>
    <w:p>
      <w:pPr>
        <w:pStyle w:val="P31"/>
        <w:framePr w:w="3839" w:h="704" w:hRule="exact" w:wrap="none" w:vAnchor="page" w:hAnchor="margin" w:x="6856" w:y="13200"/>
        <w:rPr>
          <w:rStyle w:val="C22"/>
          <w:rtl w:val="0"/>
        </w:rPr>
      </w:pPr>
      <w:r>
        <w:rPr>
          <w:rStyle w:val="C22"/>
          <w:rtl w:val="0"/>
        </w:rPr>
        <w:t>Praktické předvedení s ústním zdůvodněním</w:t>
      </w:r>
    </w:p>
    <w:p>
      <w:pPr>
        <w:pStyle w:val="P12"/>
        <w:framePr w:w="6710" w:h="1055" w:hRule="exact" w:wrap="none" w:vAnchor="page" w:hAnchor="margin" w:x="45" w:y="13975"/>
        <w:rPr>
          <w:rStyle w:val="C3"/>
          <w:rtl w:val="0"/>
        </w:rPr>
      </w:pPr>
    </w:p>
    <w:p>
      <w:pPr>
        <w:pStyle w:val="P13"/>
        <w:framePr w:w="6658" w:h="928" w:hRule="exact" w:wrap="none" w:vAnchor="page" w:hAnchor="margin" w:x="71" w:y="14031"/>
        <w:rPr>
          <w:rStyle w:val="C11"/>
          <w:rtl w:val="0"/>
        </w:rPr>
      </w:pPr>
      <w:r>
        <w:rPr>
          <w:rStyle w:val="C11"/>
          <w:rtl w:val="0"/>
        </w:rPr>
        <w:t xml:space="preserve">c) Převzít tiskové barvy pro tisk procesního čtyřbarvotisku  a přímých barev provést kontrolu čistoty, konzistence a pořadí barev na tiskovém stroji s ohledem na bezchybný technologický proces tisku procesního čtyřbarvotisku a přímých barev u samolepicích etiket podle zadání</w:t>
      </w:r>
    </w:p>
    <w:p>
      <w:pPr>
        <w:pStyle w:val="P28"/>
        <w:framePr w:w="3921" w:h="1055" w:hRule="exact" w:wrap="none" w:vAnchor="page" w:hAnchor="margin" w:x="6800" w:y="13975"/>
        <w:rPr>
          <w:rStyle w:val="C3"/>
          <w:rtl w:val="0"/>
        </w:rPr>
      </w:pPr>
    </w:p>
    <w:p>
      <w:pPr>
        <w:pStyle w:val="P29"/>
        <w:framePr w:w="3839" w:h="928" w:hRule="exact" w:wrap="none" w:vAnchor="page" w:hAnchor="margin" w:x="6856" w:y="14031"/>
        <w:rPr>
          <w:rStyle w:val="C21"/>
          <w:rtl w:val="0"/>
        </w:rPr>
      </w:pPr>
      <w:r>
        <w:rPr>
          <w:rStyle w:val="C21"/>
          <w:rtl w:val="0"/>
        </w:rPr>
        <w:t>Praktické předvedení s ústním zdůvodněním</w:t>
      </w:r>
    </w:p>
    <w:p>
      <w:pPr>
        <w:pStyle w:val="P32"/>
        <w:framePr w:w="10710" w:h="248" w:hRule="exact" w:wrap="none" w:vAnchor="page" w:hAnchor="margin" w:x="28" w:y="151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 na úzkoformátových flexotiskových kotoučových strojích, 31.7.2026 16:14:13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seřízení úzkoformátových flexotiskových kotoučových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Nastavit postavení formátu pásu potiskovaného materiálu pro tisk flexibilních obalů při průchodu flexotiskovými jednotkami a dalšími funkčními celky stroje od odvíječe až po navíjení pásu pro bezchybný a plynulý průběh tisku podle zadání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Nastavit správnou funkci automatické výměny kotouče za plného chodu stroje podle zadání</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Nastavit navíjecí zařízení podle zadání</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Založit flexotiskové tiskové formy v žádaném pořadí do jednotlivých tiskových jednotek podle zadání</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Praktické předvedení</w:t>
      </w:r>
    </w:p>
    <w:p>
      <w:pPr>
        <w:pStyle w:val="P12"/>
        <w:framePr w:w="6710" w:h="831" w:hRule="exact" w:wrap="none" w:vAnchor="page" w:hAnchor="margin" w:x="45" w:y="5615"/>
        <w:rPr>
          <w:rStyle w:val="C3"/>
          <w:rtl w:val="0"/>
        </w:rPr>
      </w:pPr>
    </w:p>
    <w:p>
      <w:pPr>
        <w:pStyle w:val="P13"/>
        <w:framePr w:w="6658" w:h="704" w:hRule="exact" w:wrap="none" w:vAnchor="page" w:hAnchor="margin" w:x="71" w:y="5671"/>
        <w:rPr>
          <w:rStyle w:val="C11"/>
          <w:rtl w:val="0"/>
        </w:rPr>
      </w:pPr>
      <w:r>
        <w:rPr>
          <w:rStyle w:val="C11"/>
          <w:rtl w:val="0"/>
        </w:rPr>
        <w:t>e) Provést výběr rastrových válců barevníků podle hodnot tiskového rastru flexibilních obalů, seřídit stěrky raklových komor flexotiskových barevníků podle zadání</w:t>
      </w:r>
    </w:p>
    <w:p>
      <w:pPr>
        <w:pStyle w:val="P28"/>
        <w:framePr w:w="3921" w:h="831" w:hRule="exact" w:wrap="none" w:vAnchor="page" w:hAnchor="margin" w:x="6800" w:y="5615"/>
        <w:rPr>
          <w:rStyle w:val="C3"/>
          <w:rtl w:val="0"/>
        </w:rPr>
      </w:pPr>
    </w:p>
    <w:p>
      <w:pPr>
        <w:pStyle w:val="P29"/>
        <w:framePr w:w="3839" w:h="704" w:hRule="exact" w:wrap="none" w:vAnchor="page" w:hAnchor="margin" w:x="6856" w:y="5671"/>
        <w:rPr>
          <w:rStyle w:val="C21"/>
          <w:rtl w:val="0"/>
        </w:rPr>
      </w:pPr>
      <w:r>
        <w:rPr>
          <w:rStyle w:val="C21"/>
          <w:rtl w:val="0"/>
        </w:rPr>
        <w:t>Praktické předvedení s ústním zdůvodněním</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f) Provést seřízení přítlaků mezi rastrovými, formovými a tlakovými válci podle zadání</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Praktické předvedení s ústním zdůvodněním</w:t>
      </w:r>
    </w:p>
    <w:p>
      <w:pPr>
        <w:pStyle w:val="P12"/>
        <w:framePr w:w="6710" w:h="831" w:hRule="exact" w:wrap="none" w:vAnchor="page" w:hAnchor="margin" w:x="45" w:y="7053"/>
        <w:rPr>
          <w:rStyle w:val="C3"/>
          <w:rtl w:val="0"/>
        </w:rPr>
      </w:pPr>
    </w:p>
    <w:p>
      <w:pPr>
        <w:pStyle w:val="P13"/>
        <w:framePr w:w="6658" w:h="704" w:hRule="exact" w:wrap="none" w:vAnchor="page" w:hAnchor="margin" w:x="71" w:y="7109"/>
        <w:rPr>
          <w:rStyle w:val="C11"/>
          <w:rtl w:val="0"/>
        </w:rPr>
      </w:pPr>
      <w:r>
        <w:rPr>
          <w:rStyle w:val="C11"/>
          <w:rtl w:val="0"/>
        </w:rPr>
        <w:t>g) Zabarvit tiskové formy pro tisk stabilizovaného čtyřbarvotisku a přímých barev, popřípadě zkontrolovat konzistenci barev, provést kontrolu zabarvení tisku podle zadání</w:t>
      </w:r>
    </w:p>
    <w:p>
      <w:pPr>
        <w:pStyle w:val="P28"/>
        <w:framePr w:w="3921" w:h="831" w:hRule="exact" w:wrap="none" w:vAnchor="page" w:hAnchor="margin" w:x="6800" w:y="7053"/>
        <w:rPr>
          <w:rStyle w:val="C3"/>
          <w:rtl w:val="0"/>
        </w:rPr>
      </w:pPr>
    </w:p>
    <w:p>
      <w:pPr>
        <w:pStyle w:val="P29"/>
        <w:framePr w:w="3839" w:h="704" w:hRule="exact" w:wrap="none" w:vAnchor="page" w:hAnchor="margin" w:x="6856" w:y="7109"/>
        <w:rPr>
          <w:rStyle w:val="C21"/>
          <w:rtl w:val="0"/>
        </w:rPr>
      </w:pPr>
      <w:r>
        <w:rPr>
          <w:rStyle w:val="C21"/>
          <w:rtl w:val="0"/>
        </w:rPr>
        <w:t>Praktické předvedení s ústním zdůvodněním</w:t>
      </w:r>
    </w:p>
    <w:p>
      <w:pPr>
        <w:pStyle w:val="P16"/>
        <w:framePr w:w="6710" w:h="1055" w:hRule="exact" w:wrap="none" w:vAnchor="page" w:hAnchor="margin" w:x="45" w:y="7884"/>
        <w:rPr>
          <w:rStyle w:val="C3"/>
          <w:rtl w:val="0"/>
        </w:rPr>
      </w:pPr>
    </w:p>
    <w:p>
      <w:pPr>
        <w:pStyle w:val="P17"/>
        <w:framePr w:w="6658" w:h="928" w:hRule="exact" w:wrap="none" w:vAnchor="page" w:hAnchor="margin" w:x="71" w:y="7940"/>
        <w:rPr>
          <w:rStyle w:val="C13"/>
          <w:rtl w:val="0"/>
        </w:rPr>
      </w:pPr>
      <w:r>
        <w:rPr>
          <w:rStyle w:val="C13"/>
          <w:rtl w:val="0"/>
        </w:rPr>
        <w:t xml:space="preserve">h) Provést kontrolu zabarvení tisku procesního čtyřbarvotisku  a přímých barev tisku flexibilních obalů s využitím denzitometrického spektrofotometrického měření a imprimovaných nátisků na zkušebním výtisku při tisku procesního čtyřbarvotisku ve flexotisku podle zadání</w:t>
      </w:r>
    </w:p>
    <w:p>
      <w:pPr>
        <w:pStyle w:val="P30"/>
        <w:framePr w:w="3921" w:h="1055" w:hRule="exact" w:wrap="none" w:vAnchor="page" w:hAnchor="margin" w:x="6800" w:y="7884"/>
        <w:rPr>
          <w:rStyle w:val="C3"/>
          <w:rtl w:val="0"/>
        </w:rPr>
      </w:pPr>
    </w:p>
    <w:p>
      <w:pPr>
        <w:pStyle w:val="P31"/>
        <w:framePr w:w="3839" w:h="928" w:hRule="exact" w:wrap="none" w:vAnchor="page" w:hAnchor="margin" w:x="6856" w:y="7940"/>
        <w:rPr>
          <w:rStyle w:val="C22"/>
          <w:rtl w:val="0"/>
        </w:rPr>
      </w:pPr>
      <w:r>
        <w:rPr>
          <w:rStyle w:val="C22"/>
          <w:rtl w:val="0"/>
        </w:rPr>
        <w:t>Praktické předvedení s ústním zdůvodněním</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i) Provést nastavení soutisku barev procesního čtyřbarvotisku podle zadání</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Praktické předvedení</w:t>
      </w:r>
    </w:p>
    <w:p>
      <w:pPr>
        <w:pStyle w:val="P16"/>
        <w:framePr w:w="6710" w:h="607" w:hRule="exact" w:wrap="none" w:vAnchor="page" w:hAnchor="margin" w:x="45" w:y="9316"/>
        <w:rPr>
          <w:rStyle w:val="C3"/>
          <w:rtl w:val="0"/>
        </w:rPr>
      </w:pPr>
    </w:p>
    <w:p>
      <w:pPr>
        <w:pStyle w:val="P17"/>
        <w:framePr w:w="6658" w:h="480" w:hRule="exact" w:wrap="none" w:vAnchor="page" w:hAnchor="margin" w:x="71" w:y="9372"/>
        <w:rPr>
          <w:rStyle w:val="C13"/>
          <w:rtl w:val="0"/>
        </w:rPr>
      </w:pPr>
      <w:r>
        <w:rPr>
          <w:rStyle w:val="C13"/>
          <w:rtl w:val="0"/>
        </w:rPr>
        <w:t>j) Nastavit správnou funkci sušicího zařízení v tiskových jednotkách podle parametrů ovládacího manuálu tiskového stroje podle zadání</w:t>
      </w:r>
    </w:p>
    <w:p>
      <w:pPr>
        <w:pStyle w:val="P30"/>
        <w:framePr w:w="3921" w:h="607" w:hRule="exact" w:wrap="none" w:vAnchor="page" w:hAnchor="margin" w:x="6800" w:y="9316"/>
        <w:rPr>
          <w:rStyle w:val="C3"/>
          <w:rtl w:val="0"/>
        </w:rPr>
      </w:pPr>
    </w:p>
    <w:p>
      <w:pPr>
        <w:pStyle w:val="P31"/>
        <w:framePr w:w="3839" w:h="480" w:hRule="exact" w:wrap="none" w:vAnchor="page" w:hAnchor="margin" w:x="6856" w:y="9372"/>
        <w:rPr>
          <w:rStyle w:val="C22"/>
          <w:rtl w:val="0"/>
        </w:rPr>
      </w:pPr>
      <w:r>
        <w:rPr>
          <w:rStyle w:val="C22"/>
          <w:rtl w:val="0"/>
        </w:rPr>
        <w:t>Praktické předvedení s ústním zdůvodněním</w:t>
      </w:r>
    </w:p>
    <w:p>
      <w:pPr>
        <w:pStyle w:val="P12"/>
        <w:framePr w:w="6710" w:h="831" w:hRule="exact" w:wrap="none" w:vAnchor="page" w:hAnchor="margin" w:x="45" w:y="9922"/>
        <w:rPr>
          <w:rStyle w:val="C3"/>
          <w:rtl w:val="0"/>
        </w:rPr>
      </w:pPr>
    </w:p>
    <w:p>
      <w:pPr>
        <w:pStyle w:val="P13"/>
        <w:framePr w:w="6658" w:h="704" w:hRule="exact" w:wrap="none" w:vAnchor="page" w:hAnchor="margin" w:x="71" w:y="9978"/>
        <w:rPr>
          <w:rStyle w:val="C11"/>
          <w:rtl w:val="0"/>
        </w:rPr>
      </w:pPr>
      <w:r>
        <w:rPr>
          <w:rStyle w:val="C11"/>
          <w:rtl w:val="0"/>
        </w:rPr>
        <w:t>k) Překontrolovat v pomalém běhu stroje správnou funkci všech funkčních celků pro bezchybnou produkci a závěrečné navinutí pásu samolepicích etiket podle zadání</w:t>
      </w:r>
    </w:p>
    <w:p>
      <w:pPr>
        <w:pStyle w:val="P28"/>
        <w:framePr w:w="3921" w:h="831" w:hRule="exact" w:wrap="none" w:vAnchor="page" w:hAnchor="margin" w:x="6800" w:y="9922"/>
        <w:rPr>
          <w:rStyle w:val="C3"/>
          <w:rtl w:val="0"/>
        </w:rPr>
      </w:pPr>
    </w:p>
    <w:p>
      <w:pPr>
        <w:pStyle w:val="P29"/>
        <w:framePr w:w="3839" w:h="704" w:hRule="exact" w:wrap="none" w:vAnchor="page" w:hAnchor="margin" w:x="6856" w:y="9978"/>
        <w:rPr>
          <w:rStyle w:val="C21"/>
          <w:rtl w:val="0"/>
        </w:rPr>
      </w:pPr>
      <w:r>
        <w:rPr>
          <w:rStyle w:val="C21"/>
          <w:rtl w:val="0"/>
        </w:rPr>
        <w:t>Praktické předvedení s ústním zdůvodněním</w:t>
      </w:r>
    </w:p>
    <w:p>
      <w:pPr>
        <w:pStyle w:val="P16"/>
        <w:framePr w:w="6710" w:h="607" w:hRule="exact" w:wrap="none" w:vAnchor="page" w:hAnchor="margin" w:x="45" w:y="10753"/>
        <w:rPr>
          <w:rStyle w:val="C3"/>
          <w:rtl w:val="0"/>
        </w:rPr>
      </w:pPr>
    </w:p>
    <w:p>
      <w:pPr>
        <w:pStyle w:val="P17"/>
        <w:framePr w:w="6658" w:h="480" w:hRule="exact" w:wrap="none" w:vAnchor="page" w:hAnchor="margin" w:x="71" w:y="10809"/>
        <w:rPr>
          <w:rStyle w:val="C13"/>
          <w:rtl w:val="0"/>
        </w:rPr>
      </w:pPr>
      <w:r>
        <w:rPr>
          <w:rStyle w:val="C13"/>
          <w:rtl w:val="0"/>
        </w:rPr>
        <w:t>l) Provést založení rotační výsekové formy, seřízení přítlaku a seřízení správného postavení výseku podle layoutu samolepicí etikety podle zadání</w:t>
      </w:r>
    </w:p>
    <w:p>
      <w:pPr>
        <w:pStyle w:val="P30"/>
        <w:framePr w:w="3921" w:h="607" w:hRule="exact" w:wrap="none" w:vAnchor="page" w:hAnchor="margin" w:x="6800" w:y="10753"/>
        <w:rPr>
          <w:rStyle w:val="C3"/>
          <w:rtl w:val="0"/>
        </w:rPr>
      </w:pPr>
    </w:p>
    <w:p>
      <w:pPr>
        <w:pStyle w:val="P31"/>
        <w:framePr w:w="3839" w:h="480" w:hRule="exact" w:wrap="none" w:vAnchor="page" w:hAnchor="margin" w:x="6856" w:y="10809"/>
        <w:rPr>
          <w:rStyle w:val="C22"/>
          <w:rtl w:val="0"/>
        </w:rPr>
      </w:pPr>
      <w:r>
        <w:rPr>
          <w:rStyle w:val="C22"/>
          <w:rtl w:val="0"/>
        </w:rPr>
        <w:t>Praktické předvedení</w:t>
      </w:r>
    </w:p>
    <w:p>
      <w:pPr>
        <w:pStyle w:val="P12"/>
        <w:framePr w:w="6710" w:h="831" w:hRule="exact" w:wrap="none" w:vAnchor="page" w:hAnchor="margin" w:x="45" w:y="11360"/>
        <w:rPr>
          <w:rStyle w:val="C3"/>
          <w:rtl w:val="0"/>
        </w:rPr>
      </w:pPr>
    </w:p>
    <w:p>
      <w:pPr>
        <w:pStyle w:val="P13"/>
        <w:framePr w:w="6658" w:h="704" w:hRule="exact" w:wrap="none" w:vAnchor="page" w:hAnchor="margin" w:x="71" w:y="11416"/>
        <w:rPr>
          <w:rStyle w:val="C11"/>
          <w:rtl w:val="0"/>
        </w:rPr>
      </w:pPr>
      <w:r>
        <w:rPr>
          <w:rStyle w:val="C11"/>
          <w:rtl w:val="0"/>
        </w:rPr>
        <w:t>m) Provést kontrolu zabarvení denzitometrickým a spektrofotometrickým měřením na zkušebním tiskovém archu při tisku procesního čtyřbarvotisku podle zadání</w:t>
      </w:r>
    </w:p>
    <w:p>
      <w:pPr>
        <w:pStyle w:val="P28"/>
        <w:framePr w:w="3921" w:h="831" w:hRule="exact" w:wrap="none" w:vAnchor="page" w:hAnchor="margin" w:x="6800" w:y="11360"/>
        <w:rPr>
          <w:rStyle w:val="C3"/>
          <w:rtl w:val="0"/>
        </w:rPr>
      </w:pPr>
    </w:p>
    <w:p>
      <w:pPr>
        <w:pStyle w:val="P29"/>
        <w:framePr w:w="3839" w:h="704" w:hRule="exact" w:wrap="none" w:vAnchor="page" w:hAnchor="margin" w:x="6856" w:y="11416"/>
        <w:rPr>
          <w:rStyle w:val="C21"/>
          <w:rtl w:val="0"/>
        </w:rPr>
      </w:pPr>
      <w:r>
        <w:rPr>
          <w:rStyle w:val="C21"/>
          <w:rtl w:val="0"/>
        </w:rPr>
        <w:t>Praktické předvedení s ústním zdůvodněním</w:t>
      </w:r>
    </w:p>
    <w:p>
      <w:pPr>
        <w:pStyle w:val="P32"/>
        <w:framePr w:w="10710" w:h="248" w:hRule="exact" w:wrap="none" w:vAnchor="page" w:hAnchor="margin" w:x="28" w:y="123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 na úzkoformátových flexotiskových kotoučových strojích, 31.7.2026 16:14:13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Dodržení normativu při tisku celé zakázky na úzkoformátových flexotiskových kotoučových strojích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průběžnou vizuální kontrolu správného soutisku tiskových barev potiskovaného pásu samolepicích etiket a provést manuální nebo automatickou korekci soutisku barev podle zadání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zdůvodněním</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Provést průběžnou kontrolu hodnot správného zabarvení procesního čtyřbarvotisku a přímých barev na vytištěném pásu samolepicích etiket, případně provést manuální nebo automatickou korekci zabarvení podle zadání</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s ústním zdůvodněním</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Provést průběžnou kontrolu správného vedení pásu a navinutí potištěného pásu samolepicích etiket na kotouč a provést korekce posunem potiskovaného pásu ve směru nebo napříč směru tisku podle zadání</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s ústním zdůvodněním</w:t>
      </w:r>
    </w:p>
    <w:p>
      <w:pPr>
        <w:pStyle w:val="P16"/>
        <w:framePr w:w="6710" w:h="607" w:hRule="exact" w:wrap="none" w:vAnchor="page" w:hAnchor="margin" w:x="45" w:y="5687"/>
        <w:rPr>
          <w:rStyle w:val="C3"/>
          <w:rtl w:val="0"/>
        </w:rPr>
      </w:pPr>
    </w:p>
    <w:p>
      <w:pPr>
        <w:pStyle w:val="P17"/>
        <w:framePr w:w="6658" w:h="480" w:hRule="exact" w:wrap="none" w:vAnchor="page" w:hAnchor="margin" w:x="71" w:y="5743"/>
        <w:rPr>
          <w:rStyle w:val="C13"/>
          <w:rtl w:val="0"/>
        </w:rPr>
      </w:pPr>
      <w:r>
        <w:rPr>
          <w:rStyle w:val="C13"/>
          <w:rtl w:val="0"/>
        </w:rPr>
        <w:t>d) Archivovat z vytištěného nákladu postupně signální výtisky bezchybně vytištěných samolepicích etiket podle zadání</w:t>
      </w:r>
    </w:p>
    <w:p>
      <w:pPr>
        <w:pStyle w:val="P30"/>
        <w:framePr w:w="3921" w:h="607" w:hRule="exact" w:wrap="none" w:vAnchor="page" w:hAnchor="margin" w:x="6800" w:y="5687"/>
        <w:rPr>
          <w:rStyle w:val="C3"/>
          <w:rtl w:val="0"/>
        </w:rPr>
      </w:pPr>
    </w:p>
    <w:p>
      <w:pPr>
        <w:pStyle w:val="P31"/>
        <w:framePr w:w="3839" w:h="480" w:hRule="exact" w:wrap="none" w:vAnchor="page" w:hAnchor="margin" w:x="6856" w:y="5743"/>
        <w:rPr>
          <w:rStyle w:val="C22"/>
          <w:rtl w:val="0"/>
        </w:rPr>
      </w:pPr>
      <w:r>
        <w:rPr>
          <w:rStyle w:val="C22"/>
          <w:rtl w:val="0"/>
        </w:rPr>
        <w:t>Praktické předvedení s ústním zdůvodněním</w:t>
      </w:r>
    </w:p>
    <w:p>
      <w:pPr>
        <w:pStyle w:val="P32"/>
        <w:framePr w:w="10710" w:h="248" w:hRule="exact" w:wrap="none" w:vAnchor="page" w:hAnchor="margin" w:x="28" w:y="6407"/>
        <w:rPr>
          <w:rStyle w:val="C23"/>
          <w:rtl w:val="0"/>
        </w:rPr>
      </w:pPr>
      <w:r>
        <w:rPr>
          <w:rStyle w:val="C23"/>
          <w:rtl w:val="0"/>
        </w:rPr>
        <w:t>Je třeba splnit všechna kritéria.</w:t>
      </w:r>
    </w:p>
    <w:p>
      <w:pPr>
        <w:pStyle w:val="P23"/>
        <w:framePr w:w="10710" w:h="340" w:hRule="exact" w:wrap="none" w:vAnchor="page" w:hAnchor="margin" w:x="28" w:y="6843"/>
        <w:rPr>
          <w:rStyle w:val="C18"/>
          <w:rtl w:val="0"/>
        </w:rPr>
      </w:pPr>
      <w:r>
        <w:rPr>
          <w:rStyle w:val="C18"/>
          <w:rtl w:val="0"/>
        </w:rPr>
        <w:t>Dokončení tisku, předání zakázky na úzkoformátových flexotiskových kotoučových strojích</w:t>
      </w:r>
    </w:p>
    <w:p>
      <w:pPr>
        <w:pStyle w:val="P24"/>
        <w:framePr w:w="6713" w:h="376" w:hRule="exact" w:wrap="none" w:vAnchor="page" w:hAnchor="margin" w:x="45" w:y="7282"/>
        <w:rPr>
          <w:rStyle w:val="C3"/>
          <w:rtl w:val="0"/>
        </w:rPr>
      </w:pPr>
    </w:p>
    <w:p>
      <w:pPr>
        <w:pStyle w:val="P25"/>
        <w:framePr w:w="6661" w:h="249" w:hRule="exact" w:wrap="none" w:vAnchor="page" w:hAnchor="margin" w:x="71" w:y="7353"/>
        <w:rPr>
          <w:rStyle w:val="C19"/>
          <w:rtl w:val="0"/>
        </w:rPr>
      </w:pPr>
      <w:r>
        <w:rPr>
          <w:rStyle w:val="C19"/>
          <w:rtl w:val="0"/>
        </w:rPr>
        <w:t>Kritéria hodnocení</w:t>
      </w:r>
    </w:p>
    <w:p>
      <w:pPr>
        <w:pStyle w:val="P26"/>
        <w:framePr w:w="3918" w:h="376" w:hRule="exact" w:wrap="none" w:vAnchor="page" w:hAnchor="margin" w:x="6803" w:y="7282"/>
        <w:rPr>
          <w:rStyle w:val="C3"/>
          <w:rtl w:val="0"/>
        </w:rPr>
      </w:pPr>
    </w:p>
    <w:p>
      <w:pPr>
        <w:pStyle w:val="P27"/>
        <w:framePr w:w="3836" w:h="249" w:hRule="exact" w:wrap="none" w:vAnchor="page" w:hAnchor="margin" w:x="6859" w:y="7353"/>
        <w:rPr>
          <w:rStyle w:val="C20"/>
          <w:rtl w:val="0"/>
        </w:rPr>
      </w:pPr>
      <w:r>
        <w:rPr>
          <w:rStyle w:val="C20"/>
          <w:rtl w:val="0"/>
        </w:rPr>
        <w:t>Způsoby ověření</w:t>
      </w:r>
    </w:p>
    <w:p>
      <w:pPr>
        <w:pStyle w:val="P12"/>
        <w:framePr w:w="6710" w:h="831" w:hRule="exact" w:wrap="none" w:vAnchor="page" w:hAnchor="margin" w:x="45" w:y="7659"/>
        <w:rPr>
          <w:rStyle w:val="C3"/>
          <w:rtl w:val="0"/>
        </w:rPr>
      </w:pPr>
    </w:p>
    <w:p>
      <w:pPr>
        <w:pStyle w:val="P13"/>
        <w:framePr w:w="6658" w:h="704" w:hRule="exact" w:wrap="none" w:vAnchor="page" w:hAnchor="margin" w:x="71" w:y="7715"/>
        <w:rPr>
          <w:rStyle w:val="C11"/>
          <w:rtl w:val="0"/>
        </w:rPr>
      </w:pPr>
      <w:r>
        <w:rPr>
          <w:rStyle w:val="C11"/>
          <w:rtl w:val="0"/>
        </w:rPr>
        <w:t>a) Ukončit tiskový proces postupným ukončením činnosti jednotlivých funkčních celků úzkoformátového flexotiskového kotoučového stroje podle zadání</w:t>
      </w:r>
    </w:p>
    <w:p>
      <w:pPr>
        <w:pStyle w:val="P28"/>
        <w:framePr w:w="3921" w:h="831" w:hRule="exact" w:wrap="none" w:vAnchor="page" w:hAnchor="margin" w:x="6800" w:y="7659"/>
        <w:rPr>
          <w:rStyle w:val="C3"/>
          <w:rtl w:val="0"/>
        </w:rPr>
      </w:pPr>
    </w:p>
    <w:p>
      <w:pPr>
        <w:pStyle w:val="P29"/>
        <w:framePr w:w="3839" w:h="704" w:hRule="exact" w:wrap="none" w:vAnchor="page" w:hAnchor="margin" w:x="6856" w:y="7715"/>
        <w:rPr>
          <w:rStyle w:val="C21"/>
          <w:rtl w:val="0"/>
        </w:rPr>
      </w:pPr>
      <w:r>
        <w:rPr>
          <w:rStyle w:val="C21"/>
          <w:rtl w:val="0"/>
        </w:rPr>
        <w:t>Praktické předvedení</w:t>
      </w:r>
    </w:p>
    <w:p>
      <w:pPr>
        <w:pStyle w:val="P16"/>
        <w:framePr w:w="6710" w:h="607" w:hRule="exact" w:wrap="none" w:vAnchor="page" w:hAnchor="margin" w:x="45" w:y="8490"/>
        <w:rPr>
          <w:rStyle w:val="C3"/>
          <w:rtl w:val="0"/>
        </w:rPr>
      </w:pPr>
    </w:p>
    <w:p>
      <w:pPr>
        <w:pStyle w:val="P17"/>
        <w:framePr w:w="6658" w:h="480" w:hRule="exact" w:wrap="none" w:vAnchor="page" w:hAnchor="margin" w:x="71" w:y="8546"/>
        <w:rPr>
          <w:rStyle w:val="C13"/>
          <w:rtl w:val="0"/>
        </w:rPr>
      </w:pPr>
      <w:r>
        <w:rPr>
          <w:rStyle w:val="C13"/>
          <w:rtl w:val="0"/>
        </w:rPr>
        <w:t>b) Zkontrolovat správný počet bezchybně vytištěných flexotiskových obalů a předat náklad k dalšímu zpracování podle zadání</w:t>
      </w:r>
    </w:p>
    <w:p>
      <w:pPr>
        <w:pStyle w:val="P30"/>
        <w:framePr w:w="3921" w:h="607" w:hRule="exact" w:wrap="none" w:vAnchor="page" w:hAnchor="margin" w:x="6800" w:y="8490"/>
        <w:rPr>
          <w:rStyle w:val="C3"/>
          <w:rtl w:val="0"/>
        </w:rPr>
      </w:pPr>
    </w:p>
    <w:p>
      <w:pPr>
        <w:pStyle w:val="P31"/>
        <w:framePr w:w="3839" w:h="480" w:hRule="exact" w:wrap="none" w:vAnchor="page" w:hAnchor="margin" w:x="6856" w:y="8546"/>
        <w:rPr>
          <w:rStyle w:val="C22"/>
          <w:rtl w:val="0"/>
        </w:rPr>
      </w:pPr>
      <w:r>
        <w:rPr>
          <w:rStyle w:val="C22"/>
          <w:rtl w:val="0"/>
        </w:rPr>
        <w:t>Praktické předvedení s ústním zdůvodněním</w:t>
      </w:r>
    </w:p>
    <w:p>
      <w:pPr>
        <w:pStyle w:val="P32"/>
        <w:framePr w:w="10710" w:h="248" w:hRule="exact" w:wrap="none" w:vAnchor="page" w:hAnchor="margin" w:x="28" w:y="9210"/>
        <w:rPr>
          <w:rStyle w:val="C23"/>
          <w:rtl w:val="0"/>
        </w:rPr>
      </w:pPr>
      <w:r>
        <w:rPr>
          <w:rStyle w:val="C23"/>
          <w:rtl w:val="0"/>
        </w:rPr>
        <w:t>Je třeba splnit obě kritéria.</w:t>
      </w:r>
    </w:p>
    <w:p>
      <w:pPr>
        <w:pStyle w:val="P23"/>
        <w:framePr w:w="10710" w:h="340" w:hRule="exact" w:wrap="none" w:vAnchor="page" w:hAnchor="margin" w:x="28" w:y="9646"/>
        <w:rPr>
          <w:rStyle w:val="C18"/>
          <w:rtl w:val="0"/>
        </w:rPr>
      </w:pPr>
      <w:r>
        <w:rPr>
          <w:rStyle w:val="C18"/>
          <w:rtl w:val="0"/>
        </w:rPr>
        <w:t>Kontrola, údržba a čištění tiskového stroje</w:t>
      </w:r>
    </w:p>
    <w:p>
      <w:pPr>
        <w:pStyle w:val="P24"/>
        <w:framePr w:w="6713" w:h="376" w:hRule="exact" w:wrap="none" w:vAnchor="page" w:hAnchor="margin" w:x="45" w:y="10085"/>
        <w:rPr>
          <w:rStyle w:val="C3"/>
          <w:rtl w:val="0"/>
        </w:rPr>
      </w:pPr>
    </w:p>
    <w:p>
      <w:pPr>
        <w:pStyle w:val="P25"/>
        <w:framePr w:w="6661" w:h="249" w:hRule="exact" w:wrap="none" w:vAnchor="page" w:hAnchor="margin" w:x="71" w:y="10156"/>
        <w:rPr>
          <w:rStyle w:val="C19"/>
          <w:rtl w:val="0"/>
        </w:rPr>
      </w:pPr>
      <w:r>
        <w:rPr>
          <w:rStyle w:val="C19"/>
          <w:rtl w:val="0"/>
        </w:rPr>
        <w:t>Kritéria hodnocení</w:t>
      </w:r>
    </w:p>
    <w:p>
      <w:pPr>
        <w:pStyle w:val="P26"/>
        <w:framePr w:w="3918" w:h="376" w:hRule="exact" w:wrap="none" w:vAnchor="page" w:hAnchor="margin" w:x="6803" w:y="10085"/>
        <w:rPr>
          <w:rStyle w:val="C3"/>
          <w:rtl w:val="0"/>
        </w:rPr>
      </w:pPr>
    </w:p>
    <w:p>
      <w:pPr>
        <w:pStyle w:val="P27"/>
        <w:framePr w:w="3836" w:h="249" w:hRule="exact" w:wrap="none" w:vAnchor="page" w:hAnchor="margin" w:x="6859" w:y="10156"/>
        <w:rPr>
          <w:rStyle w:val="C20"/>
          <w:rtl w:val="0"/>
        </w:rPr>
      </w:pPr>
      <w:r>
        <w:rPr>
          <w:rStyle w:val="C20"/>
          <w:rtl w:val="0"/>
        </w:rPr>
        <w:t>Způsoby ověření</w:t>
      </w:r>
    </w:p>
    <w:p>
      <w:pPr>
        <w:pStyle w:val="P12"/>
        <w:framePr w:w="6710" w:h="831" w:hRule="exact" w:wrap="none" w:vAnchor="page" w:hAnchor="margin" w:x="45" w:y="10461"/>
        <w:rPr>
          <w:rStyle w:val="C3"/>
          <w:rtl w:val="0"/>
        </w:rPr>
      </w:pPr>
    </w:p>
    <w:p>
      <w:pPr>
        <w:pStyle w:val="P13"/>
        <w:framePr w:w="6658" w:h="704" w:hRule="exact" w:wrap="none" w:vAnchor="page" w:hAnchor="margin" w:x="71" w:y="10517"/>
        <w:rPr>
          <w:rStyle w:val="C11"/>
          <w:rtl w:val="0"/>
        </w:rPr>
      </w:pPr>
      <w:r>
        <w:rPr>
          <w:rStyle w:val="C11"/>
          <w:rtl w:val="0"/>
        </w:rPr>
        <w:t>a) Provést kontrolu funkcí důležitých celků tiskového stroje v souladu s předpisy pro kontrolu a ochranu strojního zařízení a ovládacího manuálu tiskového stroje podle zadání</w:t>
      </w:r>
    </w:p>
    <w:p>
      <w:pPr>
        <w:pStyle w:val="P28"/>
        <w:framePr w:w="3921" w:h="831" w:hRule="exact" w:wrap="none" w:vAnchor="page" w:hAnchor="margin" w:x="6800" w:y="10461"/>
        <w:rPr>
          <w:rStyle w:val="C3"/>
          <w:rtl w:val="0"/>
        </w:rPr>
      </w:pPr>
    </w:p>
    <w:p>
      <w:pPr>
        <w:pStyle w:val="P29"/>
        <w:framePr w:w="3839" w:h="704" w:hRule="exact" w:wrap="none" w:vAnchor="page" w:hAnchor="margin" w:x="6856" w:y="10517"/>
        <w:rPr>
          <w:rStyle w:val="C21"/>
          <w:rtl w:val="0"/>
        </w:rPr>
      </w:pPr>
      <w:r>
        <w:rPr>
          <w:rStyle w:val="C21"/>
          <w:rtl w:val="0"/>
        </w:rPr>
        <w:t>Praktické předvedení s ústním zdůvodněním</w:t>
      </w:r>
    </w:p>
    <w:p>
      <w:pPr>
        <w:pStyle w:val="P16"/>
        <w:framePr w:w="6710" w:h="831" w:hRule="exact" w:wrap="none" w:vAnchor="page" w:hAnchor="margin" w:x="45" w:y="11292"/>
        <w:rPr>
          <w:rStyle w:val="C3"/>
          <w:rtl w:val="0"/>
        </w:rPr>
      </w:pPr>
    </w:p>
    <w:p>
      <w:pPr>
        <w:pStyle w:val="P17"/>
        <w:framePr w:w="6658" w:h="704" w:hRule="exact" w:wrap="none" w:vAnchor="page" w:hAnchor="margin" w:x="71" w:y="11348"/>
        <w:rPr>
          <w:rStyle w:val="C13"/>
          <w:rtl w:val="0"/>
        </w:rPr>
      </w:pPr>
      <w:r>
        <w:rPr>
          <w:rStyle w:val="C13"/>
          <w:rtl w:val="0"/>
        </w:rPr>
        <w:t>b) Provést údržbové práce u tiskového stroje po ukončení produkce v souladu s předpisy pro údržbu a ochranu strojního zařízení a ovládacího manuálu tiskového stroje podle zadání</w:t>
      </w:r>
    </w:p>
    <w:p>
      <w:pPr>
        <w:pStyle w:val="P30"/>
        <w:framePr w:w="3921" w:h="831" w:hRule="exact" w:wrap="none" w:vAnchor="page" w:hAnchor="margin" w:x="6800" w:y="11292"/>
        <w:rPr>
          <w:rStyle w:val="C3"/>
          <w:rtl w:val="0"/>
        </w:rPr>
      </w:pPr>
    </w:p>
    <w:p>
      <w:pPr>
        <w:pStyle w:val="P31"/>
        <w:framePr w:w="3839" w:h="704" w:hRule="exact" w:wrap="none" w:vAnchor="page" w:hAnchor="margin" w:x="6856" w:y="11348"/>
        <w:rPr>
          <w:rStyle w:val="C22"/>
          <w:rtl w:val="0"/>
        </w:rPr>
      </w:pPr>
      <w:r>
        <w:rPr>
          <w:rStyle w:val="C22"/>
          <w:rtl w:val="0"/>
        </w:rPr>
        <w:t>Praktické předvedení s ústním zdůvodněním</w:t>
      </w:r>
    </w:p>
    <w:p>
      <w:pPr>
        <w:pStyle w:val="P12"/>
        <w:framePr w:w="6710" w:h="831" w:hRule="exact" w:wrap="none" w:vAnchor="page" w:hAnchor="margin" w:x="45" w:y="12123"/>
        <w:rPr>
          <w:rStyle w:val="C3"/>
          <w:rtl w:val="0"/>
        </w:rPr>
      </w:pPr>
    </w:p>
    <w:p>
      <w:pPr>
        <w:pStyle w:val="P13"/>
        <w:framePr w:w="6658" w:h="704" w:hRule="exact" w:wrap="none" w:vAnchor="page" w:hAnchor="margin" w:x="71" w:y="12179"/>
        <w:rPr>
          <w:rStyle w:val="C11"/>
          <w:rtl w:val="0"/>
        </w:rPr>
      </w:pPr>
      <w:r>
        <w:rPr>
          <w:rStyle w:val="C11"/>
          <w:rtl w:val="0"/>
        </w:rPr>
        <w:t>c) Provést vyjmutí tiskových forem, rastrových válců, čištění a mytí v souladu s předpisy pro údržbu a ochranu strojního zařízení před zahájením přípravy nové zakázky podle zadání</w:t>
      </w:r>
    </w:p>
    <w:p>
      <w:pPr>
        <w:pStyle w:val="P28"/>
        <w:framePr w:w="3921" w:h="831" w:hRule="exact" w:wrap="none" w:vAnchor="page" w:hAnchor="margin" w:x="6800" w:y="12123"/>
        <w:rPr>
          <w:rStyle w:val="C3"/>
          <w:rtl w:val="0"/>
        </w:rPr>
      </w:pPr>
    </w:p>
    <w:p>
      <w:pPr>
        <w:pStyle w:val="P29"/>
        <w:framePr w:w="3839" w:h="704" w:hRule="exact" w:wrap="none" w:vAnchor="page" w:hAnchor="margin" w:x="6856" w:y="12179"/>
        <w:rPr>
          <w:rStyle w:val="C21"/>
          <w:rtl w:val="0"/>
        </w:rPr>
      </w:pPr>
      <w:r>
        <w:rPr>
          <w:rStyle w:val="C21"/>
          <w:rtl w:val="0"/>
        </w:rPr>
        <w:t>Praktické předvedení s ústním zdůvodněním</w:t>
      </w:r>
    </w:p>
    <w:p>
      <w:pPr>
        <w:pStyle w:val="P32"/>
        <w:framePr w:w="10710" w:h="248" w:hRule="exact" w:wrap="none" w:vAnchor="page" w:hAnchor="margin" w:x="28" w:y="130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 na úzkoformátových flexotiskových kotoučových strojích, 31.7.2026 16:14:13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Obsluha řídící (RIP) a osvitové jednotky (CtP) (Computer to plate) včetně periférií, nastavení laserového osvitového zařízení, obsluha vyvolávací linky ve výrobě tiskových forem ve flexotisku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Popsat technologický postup zhotovení tiskových forem pro tisk samolepicích etiket stabilizovaný čtyřbarvotisk + 2 přímé barvy), šíře pásu: 280 mm, tiskový obvod: 380 mm, etiketový samolepicí papír 65 g.m-², tisk na kotoučovém flexotiskovém stroji, tiskové jednotky za sebou, po tisku navíjení pásu na kotouč</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Ústní a písemné ověření</w:t>
      </w:r>
    </w:p>
    <w:p>
      <w:pPr>
        <w:pStyle w:val="P16"/>
        <w:framePr w:w="6710" w:h="831" w:hRule="exact" w:wrap="none" w:vAnchor="page" w:hAnchor="margin" w:x="45" w:y="4457"/>
        <w:rPr>
          <w:rStyle w:val="C3"/>
          <w:rtl w:val="0"/>
        </w:rPr>
      </w:pPr>
    </w:p>
    <w:p>
      <w:pPr>
        <w:pStyle w:val="P17"/>
        <w:framePr w:w="6658" w:h="704" w:hRule="exact" w:wrap="none" w:vAnchor="page" w:hAnchor="margin" w:x="71" w:y="4513"/>
        <w:rPr>
          <w:rStyle w:val="C13"/>
          <w:rtl w:val="0"/>
        </w:rPr>
      </w:pPr>
      <w:r>
        <w:rPr>
          <w:rStyle w:val="C13"/>
          <w:rtl w:val="0"/>
        </w:rPr>
        <w:t>b) Nastavit před zpracováním dat v jednotce RIP parametry pro osvit tiskových forem na zařízení CtP – hustota, tvar, natočení tiskového rastru, přesah barev (trapping), další přímé barvy pro flexotisk podle zadání</w:t>
      </w:r>
    </w:p>
    <w:p>
      <w:pPr>
        <w:pStyle w:val="P30"/>
        <w:framePr w:w="3921" w:h="831" w:hRule="exact" w:wrap="none" w:vAnchor="page" w:hAnchor="margin" w:x="6800" w:y="4457"/>
        <w:rPr>
          <w:rStyle w:val="C3"/>
          <w:rtl w:val="0"/>
        </w:rPr>
      </w:pPr>
    </w:p>
    <w:p>
      <w:pPr>
        <w:pStyle w:val="P31"/>
        <w:framePr w:w="3839" w:h="704" w:hRule="exact" w:wrap="none" w:vAnchor="page" w:hAnchor="margin" w:x="6856" w:y="4513"/>
        <w:rPr>
          <w:rStyle w:val="C22"/>
          <w:rtl w:val="0"/>
        </w:rPr>
      </w:pPr>
      <w:r>
        <w:rPr>
          <w:rStyle w:val="C22"/>
          <w:rtl w:val="0"/>
        </w:rPr>
        <w:t>Praktické předvedení s ústním zdůvodněním</w:t>
      </w:r>
    </w:p>
    <w:p>
      <w:pPr>
        <w:pStyle w:val="P12"/>
        <w:framePr w:w="6710" w:h="607" w:hRule="exact" w:wrap="none" w:vAnchor="page" w:hAnchor="margin" w:x="45" w:y="5288"/>
        <w:rPr>
          <w:rStyle w:val="C3"/>
          <w:rtl w:val="0"/>
        </w:rPr>
      </w:pPr>
    </w:p>
    <w:p>
      <w:pPr>
        <w:pStyle w:val="P13"/>
        <w:framePr w:w="6658" w:h="480" w:hRule="exact" w:wrap="none" w:vAnchor="page" w:hAnchor="margin" w:x="71" w:y="5344"/>
        <w:rPr>
          <w:rStyle w:val="C11"/>
          <w:rtl w:val="0"/>
        </w:rPr>
      </w:pPr>
      <w:r>
        <w:rPr>
          <w:rStyle w:val="C11"/>
          <w:rtl w:val="0"/>
        </w:rPr>
        <w:t>c) Provést přenos a kontrolu přenosu datových souborů do počítačových systémů osvitu ve flexotisku podle zadání.</w:t>
      </w:r>
    </w:p>
    <w:p>
      <w:pPr>
        <w:pStyle w:val="P28"/>
        <w:framePr w:w="3921" w:h="607" w:hRule="exact" w:wrap="none" w:vAnchor="page" w:hAnchor="margin" w:x="6800" w:y="5288"/>
        <w:rPr>
          <w:rStyle w:val="C3"/>
          <w:rtl w:val="0"/>
        </w:rPr>
      </w:pPr>
    </w:p>
    <w:p>
      <w:pPr>
        <w:pStyle w:val="P29"/>
        <w:framePr w:w="3839" w:h="480" w:hRule="exact" w:wrap="none" w:vAnchor="page" w:hAnchor="margin" w:x="6856" w:y="5344"/>
        <w:rPr>
          <w:rStyle w:val="C21"/>
          <w:rtl w:val="0"/>
        </w:rPr>
      </w:pPr>
      <w:r>
        <w:rPr>
          <w:rStyle w:val="C21"/>
          <w:rtl w:val="0"/>
        </w:rPr>
        <w:t>Praktické předvedení s ústním zdůvodněním</w:t>
      </w:r>
    </w:p>
    <w:p>
      <w:pPr>
        <w:pStyle w:val="P16"/>
        <w:framePr w:w="6710" w:h="607" w:hRule="exact" w:wrap="none" w:vAnchor="page" w:hAnchor="margin" w:x="45" w:y="5894"/>
        <w:rPr>
          <w:rStyle w:val="C3"/>
          <w:rtl w:val="0"/>
        </w:rPr>
      </w:pPr>
    </w:p>
    <w:p>
      <w:pPr>
        <w:pStyle w:val="P17"/>
        <w:framePr w:w="6658" w:h="480" w:hRule="exact" w:wrap="none" w:vAnchor="page" w:hAnchor="margin" w:x="71" w:y="5950"/>
        <w:rPr>
          <w:rStyle w:val="C13"/>
          <w:rtl w:val="0"/>
        </w:rPr>
      </w:pPr>
      <w:r>
        <w:rPr>
          <w:rStyle w:val="C13"/>
          <w:rtl w:val="0"/>
        </w:rPr>
        <w:t>d) Nastavit parametry pro osvit tiskových desek ve flexotisku podle zadání</w:t>
      </w:r>
    </w:p>
    <w:p>
      <w:pPr>
        <w:pStyle w:val="P30"/>
        <w:framePr w:w="3921" w:h="607" w:hRule="exact" w:wrap="none" w:vAnchor="page" w:hAnchor="margin" w:x="6800" w:y="5894"/>
        <w:rPr>
          <w:rStyle w:val="C3"/>
          <w:rtl w:val="0"/>
        </w:rPr>
      </w:pPr>
    </w:p>
    <w:p>
      <w:pPr>
        <w:pStyle w:val="P31"/>
        <w:framePr w:w="3839" w:h="480" w:hRule="exact" w:wrap="none" w:vAnchor="page" w:hAnchor="margin" w:x="6856" w:y="5950"/>
        <w:rPr>
          <w:rStyle w:val="C22"/>
          <w:rtl w:val="0"/>
        </w:rPr>
      </w:pPr>
      <w:r>
        <w:rPr>
          <w:rStyle w:val="C22"/>
          <w:rtl w:val="0"/>
        </w:rPr>
        <w:t>Praktické předvedení s ústním zdůvodněním</w:t>
      </w:r>
    </w:p>
    <w:p>
      <w:pPr>
        <w:pStyle w:val="P12"/>
        <w:framePr w:w="6710" w:h="607" w:hRule="exact" w:wrap="none" w:vAnchor="page" w:hAnchor="margin" w:x="45" w:y="6501"/>
        <w:rPr>
          <w:rStyle w:val="C3"/>
          <w:rtl w:val="0"/>
        </w:rPr>
      </w:pPr>
    </w:p>
    <w:p>
      <w:pPr>
        <w:pStyle w:val="P13"/>
        <w:framePr w:w="6658" w:h="480" w:hRule="exact" w:wrap="none" w:vAnchor="page" w:hAnchor="margin" w:x="71" w:y="6557"/>
        <w:rPr>
          <w:rStyle w:val="C11"/>
          <w:rtl w:val="0"/>
        </w:rPr>
      </w:pPr>
      <w:r>
        <w:rPr>
          <w:rStyle w:val="C11"/>
          <w:rtl w:val="0"/>
        </w:rPr>
        <w:t>e) Nastavit oplachování tiskové formy, teplotu sušení tiskové formy na vyvolávací lince ve flexotisku podle zadání</w:t>
      </w:r>
    </w:p>
    <w:p>
      <w:pPr>
        <w:pStyle w:val="P28"/>
        <w:framePr w:w="3921" w:h="607" w:hRule="exact" w:wrap="none" w:vAnchor="page" w:hAnchor="margin" w:x="6800" w:y="6501"/>
        <w:rPr>
          <w:rStyle w:val="C3"/>
          <w:rtl w:val="0"/>
        </w:rPr>
      </w:pPr>
    </w:p>
    <w:p>
      <w:pPr>
        <w:pStyle w:val="P29"/>
        <w:framePr w:w="3839" w:h="480" w:hRule="exact" w:wrap="none" w:vAnchor="page" w:hAnchor="margin" w:x="6856" w:y="6557"/>
        <w:rPr>
          <w:rStyle w:val="C21"/>
          <w:rtl w:val="0"/>
        </w:rPr>
      </w:pPr>
      <w:r>
        <w:rPr>
          <w:rStyle w:val="C21"/>
          <w:rtl w:val="0"/>
        </w:rPr>
        <w:t>Praktické předvedení</w:t>
      </w:r>
    </w:p>
    <w:p>
      <w:pPr>
        <w:pStyle w:val="P16"/>
        <w:framePr w:w="6710" w:h="607" w:hRule="exact" w:wrap="none" w:vAnchor="page" w:hAnchor="margin" w:x="45" w:y="7108"/>
        <w:rPr>
          <w:rStyle w:val="C3"/>
          <w:rtl w:val="0"/>
        </w:rPr>
      </w:pPr>
    </w:p>
    <w:p>
      <w:pPr>
        <w:pStyle w:val="P17"/>
        <w:framePr w:w="6658" w:h="480" w:hRule="exact" w:wrap="none" w:vAnchor="page" w:hAnchor="margin" w:x="71" w:y="7164"/>
        <w:rPr>
          <w:rStyle w:val="C13"/>
          <w:rtl w:val="0"/>
        </w:rPr>
      </w:pPr>
      <w:r>
        <w:rPr>
          <w:rStyle w:val="C13"/>
          <w:rtl w:val="0"/>
        </w:rPr>
        <w:t>f) Provést mezioperační kontrolu na testu kvality zhotovené tiskové formy ve flexotisku podle zadání</w:t>
      </w:r>
    </w:p>
    <w:p>
      <w:pPr>
        <w:pStyle w:val="P30"/>
        <w:framePr w:w="3921" w:h="607" w:hRule="exact" w:wrap="none" w:vAnchor="page" w:hAnchor="margin" w:x="6800" w:y="7108"/>
        <w:rPr>
          <w:rStyle w:val="C3"/>
          <w:rtl w:val="0"/>
        </w:rPr>
      </w:pPr>
    </w:p>
    <w:p>
      <w:pPr>
        <w:pStyle w:val="P31"/>
        <w:framePr w:w="3839" w:h="480" w:hRule="exact" w:wrap="none" w:vAnchor="page" w:hAnchor="margin" w:x="6856" w:y="7164"/>
        <w:rPr>
          <w:rStyle w:val="C22"/>
          <w:rtl w:val="0"/>
        </w:rPr>
      </w:pPr>
      <w:r>
        <w:rPr>
          <w:rStyle w:val="C22"/>
          <w:rtl w:val="0"/>
        </w:rPr>
        <w:t>Praktické předvedení s ústním vysvětlením</w:t>
      </w:r>
    </w:p>
    <w:p>
      <w:pPr>
        <w:pStyle w:val="P32"/>
        <w:framePr w:w="10710" w:h="248" w:hRule="exact" w:wrap="none" w:vAnchor="page" w:hAnchor="margin" w:x="28" w:y="78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 na úzkoformátových flexotiskových kotoučových strojích, 31.7.2026 16:14:13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s ohledem na 2. stupeň zátěže (odkaz na povolání v NSP – http://katalog.nsp.cz/karta_p.aspx?id_jp=100233&amp;kod_sm1=33), dále se musí uchazeč prokázat lékařským potvrzením, že netrpí poruchou barvocitu (poruchou barevného vidění).</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12 647-6 Flexotisk</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nátisk</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33"/>
        <w:framePr w:w="10766" w:h="1837" w:hRule="exact" w:wrap="none" w:vAnchor="page" w:hAnchor="margin" w:x="0" w:y="7597"/>
        <w:rPr>
          <w:rStyle w:val="C3"/>
          <w:rtl w:val="0"/>
        </w:rPr>
      </w:pPr>
    </w:p>
    <w:p>
      <w:pPr>
        <w:pStyle w:val="P35"/>
        <w:framePr w:w="10710" w:h="340" w:hRule="exact" w:wrap="none" w:vAnchor="page" w:hAnchor="margin" w:x="28" w:y="7597"/>
        <w:rPr>
          <w:rStyle w:val="C25"/>
          <w:rtl w:val="0"/>
        </w:rPr>
      </w:pPr>
      <w:r>
        <w:rPr>
          <w:rStyle w:val="C25"/>
          <w:rtl w:val="0"/>
        </w:rPr>
        <w:t>Výsledné hodnocení</w:t>
      </w:r>
    </w:p>
    <w:p>
      <w:pPr>
        <w:keepNext w:val="0"/>
        <w:keepLines w:val="0"/>
        <w:framePr w:w="10766" w:h="1497" w:hRule="exact" w:wrap="none" w:vAnchor="page" w:hAnchor="margin" w:x="0" w:y="7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61"/>
        <w:rPr>
          <w:rStyle w:val="C3"/>
          <w:rtl w:val="0"/>
        </w:rPr>
      </w:pPr>
    </w:p>
    <w:p>
      <w:pPr>
        <w:pStyle w:val="P35"/>
        <w:framePr w:w="10710" w:h="340" w:hRule="exact" w:wrap="none" w:vAnchor="page" w:hAnchor="margin" w:x="28" w:y="9661"/>
        <w:rPr>
          <w:rStyle w:val="C25"/>
          <w:rtl w:val="0"/>
        </w:rPr>
      </w:pPr>
      <w:r>
        <w:rPr>
          <w:rStyle w:val="C25"/>
          <w:rtl w:val="0"/>
        </w:rPr>
        <w:t>Počet zkoušejících</w:t>
      </w:r>
    </w:p>
    <w:p>
      <w:pPr>
        <w:keepNext w:val="0"/>
        <w:keepLines w:val="0"/>
        <w:framePr w:w="10766" w:h="1036" w:hRule="exact" w:wrap="none" w:vAnchor="page" w:hAnchor="margin" w:x="0" w:y="10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Tiskař na úzkoformátových flexotiskových kotoučových strojích, 31.7.2026 16:14:13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Vyučení v polygrafickém oboru + alespoň 5 let odborné praxe v oblasti polygrafické výroby, z toho minimálně jeden rok v oblasti ofsetového tisku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Alespoň 5 let odborné praxe ve funkci učitele odborných předmětů, učitele praktického vyučování nebo učitele odborného výcviku v oblasti polygrafie, splňujícího požadavky zákona č. 563/2004 Sb., z toho minimálně jeden rok v oblasti ofsetového tisku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Střední vzdělání s maturitní zkouškou v polygrafickém oboru + alespoň 5 let odborné praxe v oblasti polygrafické výroby, z toho minimálně jeden rok v oblasti ofsetového tisku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ve studijním programu polygrafie nebo ve studijním programu, jehož součástí je výuka polygrafie + alespoň 5 let odborné praxe v provozu nebo na úseku zahrnujícího pracoviště s činnostmi v oblasti polygrafie, z toho minimálně jeden rok v oblasti ofsetového tisku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33"/>
        <w:framePr w:w="10766" w:h="4660" w:hRule="exact" w:wrap="none" w:vAnchor="page" w:hAnchor="margin" w:x="0" w:y="10704"/>
        <w:rPr>
          <w:rStyle w:val="C3"/>
          <w:rtl w:val="0"/>
        </w:rPr>
      </w:pPr>
    </w:p>
    <w:p>
      <w:pPr>
        <w:pStyle w:val="P35"/>
        <w:framePr w:w="10710" w:h="340" w:hRule="exact" w:wrap="none" w:vAnchor="page" w:hAnchor="margin" w:x="28" w:y="10704"/>
        <w:rPr>
          <w:rStyle w:val="C25"/>
          <w:rtl w:val="0"/>
        </w:rPr>
      </w:pPr>
      <w:r>
        <w:rPr>
          <w:rStyle w:val="C25"/>
          <w:rtl w:val="0"/>
        </w:rPr>
        <w:t>Nezbytné materiální a technické předpoklady pro provedení zkoušky</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tiskovou výrobu s následujícím vybavením:</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úzkoformátový flexotiskový kotoučový tiskový stroj;</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systém dálkového ovládání tiskového stroje;</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kontrolního nátisku (analogové nebo digitální);</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spektrální fotometr (kolorimetr);</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přímé zhotovení tiskové formy (CtP), včetně řídicí jednotky (RIP);</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vyvolávací automat;</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s aplikační částí technologického a kalkulačního programu;</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tisku;</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Tiskař na úzkoformátových flexotiskových kotoučových strojích, 31.7.2026 16:14:13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Tiskař na úzkoformátových flexotiskových kotoučových strojích, 31.7.2026 16:14:13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polygrafii, média a informační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Eclipse Print, a. s.</w:t>
      </w:r>
    </w:p>
    <w:p>
      <w:pPr>
        <w:pStyle w:val="P21"/>
        <w:framePr w:w="7654" w:h="331" w:hRule="exact" w:wrap="none" w:vAnchor="page" w:hAnchor="margin" w:x="28" w:y="15940"/>
        <w:rPr>
          <w:rStyle w:val="C16"/>
          <w:rtl w:val="0"/>
        </w:rPr>
      </w:pPr>
      <w:r>
        <w:rPr>
          <w:rStyle w:val="C16"/>
          <w:rtl w:val="0"/>
        </w:rPr>
        <w:t>Tiskař na úzkoformátových flexotiskových kotoučových strojích, 31.7.2026 16:14:13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