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2B3992" Type="http://schemas.openxmlformats.org/officeDocument/2006/relationships/officeDocument" Target="/word/document.xml" /><Relationship Id="coreR142B3992" Type="http://schemas.openxmlformats.org/package/2006/relationships/metadata/core-properties" Target="/docProps/core.xml" /><Relationship Id="customR142B39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akcidenčních ofsetových kotoučových strojích (kód: 34-026-H)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akcidenčních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akcidenčních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akcidenčních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akcidenčních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akcidenčních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akcidenčních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akcidenčních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akcidenčních ofsetových kotoučových strojích, 28.9.2026 14:48:01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akcidenčních ofsetových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Navrhnout racionální technologický postup přípravy a tisku složky formátu do B4, barevnost 4/4 (procesní čtyřbarvotisk), rozsah nejméně 16 stran, tisk rub a líc, formát šíře pásu nejméně 860 mm, odřez nejméně 630 mm (stránky na výšku), gramáž do 65 g/m², tisk na čtyřbarvovém ofsetovém akcidenčním kotoučovém stroji (heatset), tisková jednotka guma/guma</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b) Zvolit druh tiskových barev pro tisk procesního čtyřbarvotisku na heatsetovém kotoučovém stroji (stroj se sušením potištěného pásu po tisku) podle zadání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obě kritéria.</w:t>
      </w:r>
    </w:p>
    <w:p>
      <w:pPr>
        <w:pStyle w:val="P23"/>
        <w:framePr w:w="10710" w:h="547" w:hRule="exact" w:wrap="none" w:vAnchor="page" w:hAnchor="margin" w:x="28" w:y="6394"/>
        <w:rPr>
          <w:rStyle w:val="C18"/>
          <w:rtl w:val="0"/>
        </w:rPr>
      </w:pPr>
      <w:r>
        <w:rPr>
          <w:rStyle w:val="C18"/>
          <w:rtl w:val="0"/>
        </w:rPr>
        <w:t>Převzetí výrobních podkladů pro tisk nové zakázky na akcidenčních ofsetových kotoučových strojích</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Převzít a zkontrolovat kompletní výrobní podklady včetně imprimovaných barevných nátisků či barevných předloh pro tisk letáku podle zadání</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Praktické předvedení a ústní ověření</w:t>
      </w:r>
    </w:p>
    <w:p>
      <w:pPr>
        <w:pStyle w:val="P16"/>
        <w:framePr w:w="6710" w:h="831" w:hRule="exact" w:wrap="none" w:vAnchor="page" w:hAnchor="margin" w:x="45" w:y="8024"/>
        <w:rPr>
          <w:rStyle w:val="C3"/>
          <w:rtl w:val="0"/>
        </w:rPr>
      </w:pPr>
    </w:p>
    <w:p>
      <w:pPr>
        <w:pStyle w:val="P17"/>
        <w:framePr w:w="6658" w:h="704" w:hRule="exact" w:wrap="none" w:vAnchor="page" w:hAnchor="margin" w:x="71" w:y="8080"/>
        <w:rPr>
          <w:rStyle w:val="C13"/>
          <w:rtl w:val="0"/>
        </w:rPr>
      </w:pPr>
      <w:r>
        <w:rPr>
          <w:rStyle w:val="C13"/>
          <w:rtl w:val="0"/>
        </w:rPr>
        <w:t>b) Převzít z výrobního příkazu údaje hrubého a čistého formátu letáku pro integrované dokončovací zpracování, přípravu řezání, skládání vytištěného základního archu podle zadání</w:t>
      </w:r>
    </w:p>
    <w:p>
      <w:pPr>
        <w:pStyle w:val="P30"/>
        <w:framePr w:w="3921" w:h="831" w:hRule="exact" w:wrap="none" w:vAnchor="page" w:hAnchor="margin" w:x="6800" w:y="8024"/>
        <w:rPr>
          <w:rStyle w:val="C3"/>
          <w:rtl w:val="0"/>
        </w:rPr>
      </w:pPr>
    </w:p>
    <w:p>
      <w:pPr>
        <w:pStyle w:val="P31"/>
        <w:framePr w:w="3839" w:h="704" w:hRule="exact" w:wrap="none" w:vAnchor="page" w:hAnchor="margin" w:x="6856" w:y="8080"/>
        <w:rPr>
          <w:rStyle w:val="C22"/>
          <w:rtl w:val="0"/>
        </w:rPr>
      </w:pPr>
      <w:r>
        <w:rPr>
          <w:rStyle w:val="C22"/>
          <w:rtl w:val="0"/>
        </w:rPr>
        <w:t>Praktické předvedení a ústní ověření</w:t>
      </w:r>
    </w:p>
    <w:p>
      <w:pPr>
        <w:pStyle w:val="P32"/>
        <w:framePr w:w="10710" w:h="248" w:hRule="exact" w:wrap="none" w:vAnchor="page" w:hAnchor="margin" w:x="28" w:y="8968"/>
        <w:rPr>
          <w:rStyle w:val="C23"/>
          <w:rtl w:val="0"/>
        </w:rPr>
      </w:pPr>
      <w:r>
        <w:rPr>
          <w:rStyle w:val="C23"/>
          <w:rtl w:val="0"/>
        </w:rPr>
        <w:t>Je třeba splnit obě kritéria.</w:t>
      </w:r>
    </w:p>
    <w:p>
      <w:pPr>
        <w:pStyle w:val="P23"/>
        <w:framePr w:w="10710" w:h="547" w:hRule="exact" w:wrap="none" w:vAnchor="page" w:hAnchor="margin" w:x="28" w:y="9404"/>
        <w:rPr>
          <w:rStyle w:val="C18"/>
          <w:rtl w:val="0"/>
        </w:rPr>
      </w:pPr>
      <w:r>
        <w:rPr>
          <w:rStyle w:val="C18"/>
          <w:rtl w:val="0"/>
        </w:rPr>
        <w:t>Převzetí a příprava potiskovaného materiálu, tiskových forem a tiskových barev na akcidenčních ofsetových kotoučových strojích</w:t>
      </w:r>
    </w:p>
    <w:p>
      <w:pPr>
        <w:pStyle w:val="P24"/>
        <w:framePr w:w="6713" w:h="376" w:hRule="exact" w:wrap="none" w:vAnchor="page" w:hAnchor="margin" w:x="45" w:y="10051"/>
        <w:rPr>
          <w:rStyle w:val="C3"/>
          <w:rtl w:val="0"/>
        </w:rPr>
      </w:pPr>
    </w:p>
    <w:p>
      <w:pPr>
        <w:pStyle w:val="P25"/>
        <w:framePr w:w="6661" w:h="249" w:hRule="exact" w:wrap="none" w:vAnchor="page" w:hAnchor="margin" w:x="71" w:y="10122"/>
        <w:rPr>
          <w:rStyle w:val="C19"/>
          <w:rtl w:val="0"/>
        </w:rPr>
      </w:pPr>
      <w:r>
        <w:rPr>
          <w:rStyle w:val="C19"/>
          <w:rtl w:val="0"/>
        </w:rPr>
        <w:t>Kritéria hodnocení</w:t>
      </w:r>
    </w:p>
    <w:p>
      <w:pPr>
        <w:pStyle w:val="P26"/>
        <w:framePr w:w="3918" w:h="376" w:hRule="exact" w:wrap="none" w:vAnchor="page" w:hAnchor="margin" w:x="6803" w:y="10051"/>
        <w:rPr>
          <w:rStyle w:val="C3"/>
          <w:rtl w:val="0"/>
        </w:rPr>
      </w:pPr>
    </w:p>
    <w:p>
      <w:pPr>
        <w:pStyle w:val="P27"/>
        <w:framePr w:w="3836" w:h="249" w:hRule="exact" w:wrap="none" w:vAnchor="page" w:hAnchor="margin" w:x="6859" w:y="10122"/>
        <w:rPr>
          <w:rStyle w:val="C20"/>
          <w:rtl w:val="0"/>
        </w:rPr>
      </w:pPr>
      <w:r>
        <w:rPr>
          <w:rStyle w:val="C20"/>
          <w:rtl w:val="0"/>
        </w:rPr>
        <w:t>Způsoby ověření</w:t>
      </w:r>
    </w:p>
    <w:p>
      <w:pPr>
        <w:pStyle w:val="P12"/>
        <w:framePr w:w="6710" w:h="607" w:hRule="exact" w:wrap="none" w:vAnchor="page" w:hAnchor="margin" w:x="45" w:y="10427"/>
        <w:rPr>
          <w:rStyle w:val="C3"/>
          <w:rtl w:val="0"/>
        </w:rPr>
      </w:pPr>
    </w:p>
    <w:p>
      <w:pPr>
        <w:pStyle w:val="P13"/>
        <w:framePr w:w="6658" w:h="480" w:hRule="exact" w:wrap="none" w:vAnchor="page" w:hAnchor="margin" w:x="71" w:y="10483"/>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0427"/>
        <w:rPr>
          <w:rStyle w:val="C3"/>
          <w:rtl w:val="0"/>
        </w:rPr>
      </w:pPr>
    </w:p>
    <w:p>
      <w:pPr>
        <w:pStyle w:val="P29"/>
        <w:framePr w:w="3839" w:h="480" w:hRule="exact" w:wrap="none" w:vAnchor="page" w:hAnchor="margin" w:x="6856" w:y="10483"/>
        <w:rPr>
          <w:rStyle w:val="C21"/>
          <w:rtl w:val="0"/>
        </w:rPr>
      </w:pPr>
      <w:r>
        <w:rPr>
          <w:rStyle w:val="C21"/>
          <w:rtl w:val="0"/>
        </w:rPr>
        <w:t>Praktické předvedení a ústní ověření</w:t>
      </w:r>
    </w:p>
    <w:p>
      <w:pPr>
        <w:pStyle w:val="P16"/>
        <w:framePr w:w="6710" w:h="607" w:hRule="exact" w:wrap="none" w:vAnchor="page" w:hAnchor="margin" w:x="45" w:y="11034"/>
        <w:rPr>
          <w:rStyle w:val="C3"/>
          <w:rtl w:val="0"/>
        </w:rPr>
      </w:pPr>
    </w:p>
    <w:p>
      <w:pPr>
        <w:pStyle w:val="P17"/>
        <w:framePr w:w="6658" w:h="480" w:hRule="exact" w:wrap="none" w:vAnchor="page" w:hAnchor="margin" w:x="71" w:y="11090"/>
        <w:rPr>
          <w:rStyle w:val="C13"/>
          <w:rtl w:val="0"/>
        </w:rPr>
      </w:pPr>
      <w:r>
        <w:rPr>
          <w:rStyle w:val="C13"/>
          <w:rtl w:val="0"/>
        </w:rPr>
        <w:t>b) Převzít tiskové desky podle zadání a provést vizuální kontrolu jejich bezchybného zhotovení</w:t>
      </w:r>
    </w:p>
    <w:p>
      <w:pPr>
        <w:pStyle w:val="P30"/>
        <w:framePr w:w="3921" w:h="607" w:hRule="exact" w:wrap="none" w:vAnchor="page" w:hAnchor="margin" w:x="6800" w:y="11034"/>
        <w:rPr>
          <w:rStyle w:val="C3"/>
          <w:rtl w:val="0"/>
        </w:rPr>
      </w:pPr>
    </w:p>
    <w:p>
      <w:pPr>
        <w:pStyle w:val="P31"/>
        <w:framePr w:w="3839" w:h="480" w:hRule="exact" w:wrap="none" w:vAnchor="page" w:hAnchor="margin" w:x="6856" w:y="11090"/>
        <w:rPr>
          <w:rStyle w:val="C22"/>
          <w:rtl w:val="0"/>
        </w:rPr>
      </w:pPr>
      <w:r>
        <w:rPr>
          <w:rStyle w:val="C22"/>
          <w:rtl w:val="0"/>
        </w:rPr>
        <w:t>Praktické předvedení a ústní ověření</w:t>
      </w:r>
    </w:p>
    <w:p>
      <w:pPr>
        <w:pStyle w:val="P12"/>
        <w:framePr w:w="6710" w:h="831" w:hRule="exact" w:wrap="none" w:vAnchor="page" w:hAnchor="margin" w:x="45" w:y="11641"/>
        <w:rPr>
          <w:rStyle w:val="C3"/>
          <w:rtl w:val="0"/>
        </w:rPr>
      </w:pPr>
    </w:p>
    <w:p>
      <w:pPr>
        <w:pStyle w:val="P13"/>
        <w:framePr w:w="6658" w:h="704" w:hRule="exact" w:wrap="none" w:vAnchor="page" w:hAnchor="margin" w:x="71" w:y="11697"/>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11641"/>
        <w:rPr>
          <w:rStyle w:val="C3"/>
          <w:rtl w:val="0"/>
        </w:rPr>
      </w:pPr>
    </w:p>
    <w:p>
      <w:pPr>
        <w:pStyle w:val="P29"/>
        <w:framePr w:w="3839" w:h="704" w:hRule="exact" w:wrap="none" w:vAnchor="page" w:hAnchor="margin" w:x="6856" w:y="11697"/>
        <w:rPr>
          <w:rStyle w:val="C21"/>
          <w:rtl w:val="0"/>
        </w:rPr>
      </w:pPr>
      <w:r>
        <w:rPr>
          <w:rStyle w:val="C21"/>
          <w:rtl w:val="0"/>
        </w:rPr>
        <w:t>Praktické předvedení a ústní ověření</w:t>
      </w:r>
    </w:p>
    <w:p>
      <w:pPr>
        <w:pStyle w:val="P32"/>
        <w:framePr w:w="10710" w:h="248" w:hRule="exact" w:wrap="none" w:vAnchor="page" w:hAnchor="margin" w:x="28" w:y="125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akcidenčních ofsetových kotoučových strojích, 28.9.2026 14:48:01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akcidenčních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složky pro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Nastavit podle formátu mechanizmy skládacího aparátu, popřípadě šití drátem nebo lepení složky letáku ve hřbetě ve skládacím aparátu podle zadání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Založit tiskové desky v žádaném pořadí na deskové válce tiskových jednotek, provést nastavení soutisku tiskových barev procesního čtyřbarvotisku a stránkový rejstřík oboustranného 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Seřídit na řídicím pultu zónové a celkové odběry jednotlivých tiskových barev z barevnic s využitím denzitometrického měření na zkušebním tiskovém archu s využitím imprimovaných nátisků pro tisk procesního čtyřbarvotisku podle zadání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Nastavit sušicí zařízení podle parametrů ovládacího manuálu tiskového stroje a podle potřeb vyráběné tiskoviny a jednotku silikonování podle zadání</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 a ústní ověření</w:t>
      </w:r>
    </w:p>
    <w:p>
      <w:pPr>
        <w:pStyle w:val="P32"/>
        <w:framePr w:w="10710" w:h="248" w:hRule="exact" w:wrap="none" w:vAnchor="page" w:hAnchor="margin" w:x="28" w:y="7845"/>
        <w:rPr>
          <w:rStyle w:val="C23"/>
          <w:rtl w:val="0"/>
        </w:rPr>
      </w:pPr>
      <w:r>
        <w:rPr>
          <w:rStyle w:val="C23"/>
          <w:rtl w:val="0"/>
        </w:rPr>
        <w:t>Je třeba splnit všechna kritéria.</w:t>
      </w:r>
    </w:p>
    <w:p>
      <w:pPr>
        <w:pStyle w:val="P23"/>
        <w:framePr w:w="10710" w:h="340" w:hRule="exact" w:wrap="none" w:vAnchor="page" w:hAnchor="margin" w:x="28" w:y="8281"/>
        <w:rPr>
          <w:rStyle w:val="C18"/>
          <w:rtl w:val="0"/>
        </w:rPr>
      </w:pPr>
      <w:r>
        <w:rPr>
          <w:rStyle w:val="C18"/>
          <w:rtl w:val="0"/>
        </w:rPr>
        <w:t>Dodržení normativu při tisku celé zakázky na akcidenčních ofsetových kotoučových strojích</w:t>
      </w:r>
    </w:p>
    <w:p>
      <w:pPr>
        <w:pStyle w:val="P24"/>
        <w:framePr w:w="6713" w:h="376" w:hRule="exact" w:wrap="none" w:vAnchor="page" w:hAnchor="margin" w:x="45" w:y="8720"/>
        <w:rPr>
          <w:rStyle w:val="C3"/>
          <w:rtl w:val="0"/>
        </w:rPr>
      </w:pPr>
    </w:p>
    <w:p>
      <w:pPr>
        <w:pStyle w:val="P25"/>
        <w:framePr w:w="6661" w:h="249" w:hRule="exact" w:wrap="none" w:vAnchor="page" w:hAnchor="margin" w:x="71" w:y="8791"/>
        <w:rPr>
          <w:rStyle w:val="C19"/>
          <w:rtl w:val="0"/>
        </w:rPr>
      </w:pPr>
      <w:r>
        <w:rPr>
          <w:rStyle w:val="C19"/>
          <w:rtl w:val="0"/>
        </w:rPr>
        <w:t>Kritéria hodnocení</w:t>
      </w:r>
    </w:p>
    <w:p>
      <w:pPr>
        <w:pStyle w:val="P26"/>
        <w:framePr w:w="3918" w:h="376" w:hRule="exact" w:wrap="none" w:vAnchor="page" w:hAnchor="margin" w:x="6803" w:y="8720"/>
        <w:rPr>
          <w:rStyle w:val="C3"/>
          <w:rtl w:val="0"/>
        </w:rPr>
      </w:pPr>
    </w:p>
    <w:p>
      <w:pPr>
        <w:pStyle w:val="P27"/>
        <w:framePr w:w="3836" w:h="249" w:hRule="exact" w:wrap="none" w:vAnchor="page" w:hAnchor="margin" w:x="6859" w:y="8791"/>
        <w:rPr>
          <w:rStyle w:val="C20"/>
          <w:rtl w:val="0"/>
        </w:rPr>
      </w:pPr>
      <w:r>
        <w:rPr>
          <w:rStyle w:val="C20"/>
          <w:rtl w:val="0"/>
        </w:rPr>
        <w:t>Způsoby ověření</w:t>
      </w:r>
    </w:p>
    <w:p>
      <w:pPr>
        <w:pStyle w:val="P12"/>
        <w:framePr w:w="6710" w:h="1055" w:hRule="exact" w:wrap="none" w:vAnchor="page" w:hAnchor="margin" w:x="45" w:y="9096"/>
        <w:rPr>
          <w:rStyle w:val="C3"/>
          <w:rtl w:val="0"/>
        </w:rPr>
      </w:pPr>
    </w:p>
    <w:p>
      <w:pPr>
        <w:pStyle w:val="P13"/>
        <w:framePr w:w="6658" w:h="928" w:hRule="exact" w:wrap="none" w:vAnchor="page" w:hAnchor="margin" w:x="71" w:y="9152"/>
        <w:rPr>
          <w:rStyle w:val="C11"/>
          <w:rtl w:val="0"/>
        </w:rPr>
      </w:pPr>
      <w:r>
        <w:rPr>
          <w:rStyle w:val="C11"/>
          <w:rtl w:val="0"/>
        </w:rPr>
        <w:t>a) Provést průběžnou vizuální kontrolu správného soutisku jednotlivých tiskových barev na lícní a rubové straně tiskového archu při tisku časopisecké složky, provést manuální nebo automatickou korekci soutisku barev podle zadání</w:t>
      </w:r>
    </w:p>
    <w:p>
      <w:pPr>
        <w:pStyle w:val="P28"/>
        <w:framePr w:w="3921" w:h="1055" w:hRule="exact" w:wrap="none" w:vAnchor="page" w:hAnchor="margin" w:x="6800" w:y="9096"/>
        <w:rPr>
          <w:rStyle w:val="C3"/>
          <w:rtl w:val="0"/>
        </w:rPr>
      </w:pPr>
    </w:p>
    <w:p>
      <w:pPr>
        <w:pStyle w:val="P29"/>
        <w:framePr w:w="3839" w:h="928" w:hRule="exact" w:wrap="none" w:vAnchor="page" w:hAnchor="margin" w:x="6856" w:y="9152"/>
        <w:rPr>
          <w:rStyle w:val="C21"/>
          <w:rtl w:val="0"/>
        </w:rPr>
      </w:pPr>
      <w:r>
        <w:rPr>
          <w:rStyle w:val="C21"/>
          <w:rtl w:val="0"/>
        </w:rPr>
        <w:t>Praktické předvedení a ústní ověření</w:t>
      </w:r>
    </w:p>
    <w:p>
      <w:pPr>
        <w:pStyle w:val="P16"/>
        <w:framePr w:w="6710" w:h="1055" w:hRule="exact" w:wrap="none" w:vAnchor="page" w:hAnchor="margin" w:x="45" w:y="10152"/>
        <w:rPr>
          <w:rStyle w:val="C3"/>
          <w:rtl w:val="0"/>
        </w:rPr>
      </w:pPr>
    </w:p>
    <w:p>
      <w:pPr>
        <w:pStyle w:val="P17"/>
        <w:framePr w:w="6658" w:h="928" w:hRule="exact" w:wrap="none" w:vAnchor="page" w:hAnchor="margin" w:x="71" w:y="10208"/>
        <w:rPr>
          <w:rStyle w:val="C13"/>
          <w:rtl w:val="0"/>
        </w:rPr>
      </w:pPr>
      <w:r>
        <w:rPr>
          <w:rStyle w:val="C13"/>
          <w:rtl w:val="0"/>
        </w:rPr>
        <w:t>b) Provést průběžnou kontrolu správného zabarvení při tisku procesního čtyřbarvotisku letáku na lícní a rubové straně denzitometrickým měřením s využitím imprimovaných nátisků, provést manuální nebo automatickou korekci zabarvení podle zadání</w:t>
      </w:r>
    </w:p>
    <w:p>
      <w:pPr>
        <w:pStyle w:val="P30"/>
        <w:framePr w:w="3921" w:h="1055" w:hRule="exact" w:wrap="none" w:vAnchor="page" w:hAnchor="margin" w:x="6800" w:y="10152"/>
        <w:rPr>
          <w:rStyle w:val="C3"/>
          <w:rtl w:val="0"/>
        </w:rPr>
      </w:pPr>
    </w:p>
    <w:p>
      <w:pPr>
        <w:pStyle w:val="P31"/>
        <w:framePr w:w="3839" w:h="928" w:hRule="exact" w:wrap="none" w:vAnchor="page" w:hAnchor="margin" w:x="6856" w:y="10208"/>
        <w:rPr>
          <w:rStyle w:val="C22"/>
          <w:rtl w:val="0"/>
        </w:rPr>
      </w:pPr>
      <w:r>
        <w:rPr>
          <w:rStyle w:val="C22"/>
          <w:rtl w:val="0"/>
        </w:rPr>
        <w:t>Praktické předvedení a ústní ověření</w:t>
      </w:r>
    </w:p>
    <w:p>
      <w:pPr>
        <w:pStyle w:val="P12"/>
        <w:framePr w:w="6710" w:h="831" w:hRule="exact" w:wrap="none" w:vAnchor="page" w:hAnchor="margin" w:x="45" w:y="11207"/>
        <w:rPr>
          <w:rStyle w:val="C3"/>
          <w:rtl w:val="0"/>
        </w:rPr>
      </w:pPr>
    </w:p>
    <w:p>
      <w:pPr>
        <w:pStyle w:val="P13"/>
        <w:framePr w:w="6658" w:h="704" w:hRule="exact" w:wrap="none" w:vAnchor="page" w:hAnchor="margin" w:x="71" w:y="11263"/>
        <w:rPr>
          <w:rStyle w:val="C11"/>
          <w:rtl w:val="0"/>
        </w:rPr>
      </w:pPr>
      <w:r>
        <w:rPr>
          <w:rStyle w:val="C11"/>
          <w:rtl w:val="0"/>
        </w:rPr>
        <w:t>c) Provést průběžnou kontrolu správného provedení lomů a řezů, popřípadě šití drátem na vytištěných složkách letáku, a provést korekce posunem potiskovaného pásu ve směru nebo napříč směru tisku podle zadání</w:t>
      </w:r>
    </w:p>
    <w:p>
      <w:pPr>
        <w:pStyle w:val="P28"/>
        <w:framePr w:w="3921" w:h="831" w:hRule="exact" w:wrap="none" w:vAnchor="page" w:hAnchor="margin" w:x="6800" w:y="11207"/>
        <w:rPr>
          <w:rStyle w:val="C3"/>
          <w:rtl w:val="0"/>
        </w:rPr>
      </w:pPr>
    </w:p>
    <w:p>
      <w:pPr>
        <w:pStyle w:val="P29"/>
        <w:framePr w:w="3839" w:h="704" w:hRule="exact" w:wrap="none" w:vAnchor="page" w:hAnchor="margin" w:x="6856" w:y="11263"/>
        <w:rPr>
          <w:rStyle w:val="C21"/>
          <w:rtl w:val="0"/>
        </w:rPr>
      </w:pPr>
      <w:r>
        <w:rPr>
          <w:rStyle w:val="C21"/>
          <w:rtl w:val="0"/>
        </w:rPr>
        <w:t>Praktické předvedení a ústní ověření</w:t>
      </w:r>
    </w:p>
    <w:p>
      <w:pPr>
        <w:pStyle w:val="P16"/>
        <w:framePr w:w="6710" w:h="831" w:hRule="exact" w:wrap="none" w:vAnchor="page" w:hAnchor="margin" w:x="45" w:y="12038"/>
        <w:rPr>
          <w:rStyle w:val="C3"/>
          <w:rtl w:val="0"/>
        </w:rPr>
      </w:pPr>
    </w:p>
    <w:p>
      <w:pPr>
        <w:pStyle w:val="P17"/>
        <w:framePr w:w="6658" w:h="704" w:hRule="exact" w:wrap="none" w:vAnchor="page" w:hAnchor="margin" w:x="71" w:y="12094"/>
        <w:rPr>
          <w:rStyle w:val="C13"/>
          <w:rtl w:val="0"/>
        </w:rPr>
      </w:pPr>
      <w:r>
        <w:rPr>
          <w:rStyle w:val="C13"/>
          <w:rtl w:val="0"/>
        </w:rPr>
        <w:t>d) Odložit z vytištěného nákladu postupně 10 bezchybně vytištěných složek letáku pro dokumentaci k výrobním podkladům a případnou zpětnou kontrolu kvality podle zadání</w:t>
      </w:r>
    </w:p>
    <w:p>
      <w:pPr>
        <w:pStyle w:val="P30"/>
        <w:framePr w:w="3921" w:h="831" w:hRule="exact" w:wrap="none" w:vAnchor="page" w:hAnchor="margin" w:x="6800" w:y="12038"/>
        <w:rPr>
          <w:rStyle w:val="C3"/>
          <w:rtl w:val="0"/>
        </w:rPr>
      </w:pPr>
    </w:p>
    <w:p>
      <w:pPr>
        <w:pStyle w:val="P31"/>
        <w:framePr w:w="3839" w:h="704" w:hRule="exact" w:wrap="none" w:vAnchor="page" w:hAnchor="margin" w:x="6856" w:y="12094"/>
        <w:rPr>
          <w:rStyle w:val="C22"/>
          <w:rtl w:val="0"/>
        </w:rPr>
      </w:pPr>
      <w:r>
        <w:rPr>
          <w:rStyle w:val="C22"/>
          <w:rtl w:val="0"/>
        </w:rPr>
        <w:t>Praktické předvedení a ústní ověření</w:t>
      </w:r>
    </w:p>
    <w:p>
      <w:pPr>
        <w:pStyle w:val="P32"/>
        <w:framePr w:w="10710" w:h="248" w:hRule="exact" w:wrap="none" w:vAnchor="page" w:hAnchor="margin" w:x="28" w:y="12983"/>
        <w:rPr>
          <w:rStyle w:val="C23"/>
          <w:rtl w:val="0"/>
        </w:rPr>
      </w:pPr>
      <w:r>
        <w:rPr>
          <w:rStyle w:val="C23"/>
          <w:rtl w:val="0"/>
        </w:rPr>
        <w:t>Je třeba splnit všechna kritéria.</w:t>
      </w:r>
    </w:p>
    <w:p>
      <w:pPr>
        <w:pStyle w:val="P23"/>
        <w:framePr w:w="10710" w:h="340" w:hRule="exact" w:wrap="none" w:vAnchor="page" w:hAnchor="margin" w:x="28" w:y="13418"/>
        <w:rPr>
          <w:rStyle w:val="C18"/>
          <w:rtl w:val="0"/>
        </w:rPr>
      </w:pPr>
      <w:r>
        <w:rPr>
          <w:rStyle w:val="C18"/>
          <w:rtl w:val="0"/>
        </w:rPr>
        <w:t>Dokončení tisku, předání zakázky na akcidenčních ofsetových kotoučových strojích</w:t>
      </w:r>
    </w:p>
    <w:p>
      <w:pPr>
        <w:pStyle w:val="P24"/>
        <w:framePr w:w="6713" w:h="376" w:hRule="exact" w:wrap="none" w:vAnchor="page" w:hAnchor="margin" w:x="45" w:y="13858"/>
        <w:rPr>
          <w:rStyle w:val="C3"/>
          <w:rtl w:val="0"/>
        </w:rPr>
      </w:pPr>
    </w:p>
    <w:p>
      <w:pPr>
        <w:pStyle w:val="P25"/>
        <w:framePr w:w="6661" w:h="249" w:hRule="exact" w:wrap="none" w:vAnchor="page" w:hAnchor="margin" w:x="71" w:y="13929"/>
        <w:rPr>
          <w:rStyle w:val="C19"/>
          <w:rtl w:val="0"/>
        </w:rPr>
      </w:pPr>
      <w:r>
        <w:rPr>
          <w:rStyle w:val="C19"/>
          <w:rtl w:val="0"/>
        </w:rPr>
        <w:t>Kritéria hodnocení</w:t>
      </w:r>
    </w:p>
    <w:p>
      <w:pPr>
        <w:pStyle w:val="P26"/>
        <w:framePr w:w="3918" w:h="376" w:hRule="exact" w:wrap="none" w:vAnchor="page" w:hAnchor="margin" w:x="6803" w:y="13858"/>
        <w:rPr>
          <w:rStyle w:val="C3"/>
          <w:rtl w:val="0"/>
        </w:rPr>
      </w:pPr>
    </w:p>
    <w:p>
      <w:pPr>
        <w:pStyle w:val="P27"/>
        <w:framePr w:w="3836" w:h="249" w:hRule="exact" w:wrap="none" w:vAnchor="page" w:hAnchor="margin" w:x="6859" w:y="13929"/>
        <w:rPr>
          <w:rStyle w:val="C20"/>
          <w:rtl w:val="0"/>
        </w:rPr>
      </w:pPr>
      <w:r>
        <w:rPr>
          <w:rStyle w:val="C20"/>
          <w:rtl w:val="0"/>
        </w:rPr>
        <w:t>Způsoby ověření</w:t>
      </w:r>
    </w:p>
    <w:p>
      <w:pPr>
        <w:pStyle w:val="P12"/>
        <w:framePr w:w="6710" w:h="607" w:hRule="exact" w:wrap="none" w:vAnchor="page" w:hAnchor="margin" w:x="45" w:y="14234"/>
        <w:rPr>
          <w:rStyle w:val="C3"/>
          <w:rtl w:val="0"/>
        </w:rPr>
      </w:pPr>
    </w:p>
    <w:p>
      <w:pPr>
        <w:pStyle w:val="P13"/>
        <w:framePr w:w="6658" w:h="480" w:hRule="exact" w:wrap="none" w:vAnchor="page" w:hAnchor="margin" w:x="71" w:y="14290"/>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14234"/>
        <w:rPr>
          <w:rStyle w:val="C3"/>
          <w:rtl w:val="0"/>
        </w:rPr>
      </w:pPr>
    </w:p>
    <w:p>
      <w:pPr>
        <w:pStyle w:val="P29"/>
        <w:framePr w:w="3839" w:h="480" w:hRule="exact" w:wrap="none" w:vAnchor="page" w:hAnchor="margin" w:x="6856" w:y="14290"/>
        <w:rPr>
          <w:rStyle w:val="C21"/>
          <w:rtl w:val="0"/>
        </w:rPr>
      </w:pPr>
      <w:r>
        <w:rPr>
          <w:rStyle w:val="C21"/>
          <w:rtl w:val="0"/>
        </w:rPr>
        <w:t>Praktické předvedení</w:t>
      </w:r>
    </w:p>
    <w:p>
      <w:pPr>
        <w:pStyle w:val="P16"/>
        <w:framePr w:w="6710" w:h="607" w:hRule="exact" w:wrap="none" w:vAnchor="page" w:hAnchor="margin" w:x="45" w:y="14841"/>
        <w:rPr>
          <w:rStyle w:val="C3"/>
          <w:rtl w:val="0"/>
        </w:rPr>
      </w:pPr>
    </w:p>
    <w:p>
      <w:pPr>
        <w:pStyle w:val="P17"/>
        <w:framePr w:w="6658" w:h="480" w:hRule="exact" w:wrap="none" w:vAnchor="page" w:hAnchor="margin" w:x="71" w:y="14897"/>
        <w:rPr>
          <w:rStyle w:val="C13"/>
          <w:rtl w:val="0"/>
        </w:rPr>
      </w:pPr>
      <w:r>
        <w:rPr>
          <w:rStyle w:val="C13"/>
          <w:rtl w:val="0"/>
        </w:rPr>
        <w:t>b) Zkontrolovat správný počet bezchybně vytištěných složek letáku podle předepsaného nákladu a předat náklad do expedice tiskárny podle zadání</w:t>
      </w:r>
    </w:p>
    <w:p>
      <w:pPr>
        <w:pStyle w:val="P30"/>
        <w:framePr w:w="3921" w:h="607" w:hRule="exact" w:wrap="none" w:vAnchor="page" w:hAnchor="margin" w:x="6800" w:y="14841"/>
        <w:rPr>
          <w:rStyle w:val="C3"/>
          <w:rtl w:val="0"/>
        </w:rPr>
      </w:pPr>
    </w:p>
    <w:p>
      <w:pPr>
        <w:pStyle w:val="P31"/>
        <w:framePr w:w="3839" w:h="480" w:hRule="exact" w:wrap="none" w:vAnchor="page" w:hAnchor="margin" w:x="6856" w:y="14897"/>
        <w:rPr>
          <w:rStyle w:val="C22"/>
          <w:rtl w:val="0"/>
        </w:rPr>
      </w:pPr>
      <w:r>
        <w:rPr>
          <w:rStyle w:val="C22"/>
          <w:rtl w:val="0"/>
        </w:rPr>
        <w:t>Praktické předvedení a ústní ověření</w:t>
      </w:r>
    </w:p>
    <w:p>
      <w:pPr>
        <w:pStyle w:val="P32"/>
        <w:framePr w:w="10710" w:h="248" w:hRule="exact" w:wrap="none" w:vAnchor="page" w:hAnchor="margin" w:x="28" w:y="155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akcidenčních ofsetových kotoučových strojích, 28.9.2026 14:48:01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tiskového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údržbu tiskového stroje po ukončení produkce v souladu s předpisy pro ochranu strojního zařízení podle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vyjmutí tiskových desek, čištění a mytí tiskové jednotky v souladu s předpisy pro údržbu a ochranu strojního zařízení před zahájením přípravy nové zakázky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akcidenčních ofsetových kotoučových strojích, 28.9.2026 14:48:01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https://www.nsp.cz/jednotka-prace/tiskar-na-akcidencnich-of#zdravotni-zpusobilost)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složky letáku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akcidenčních ofsetových kotoučových strojích, 28.9.2026 14:48:01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na akcidenčních ofsetových kotoučových strojích, 28.9.2026 14:48:01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akcidenční ofsetový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akcidenčních ofsetových kotoučových strojích, 28.9.2026 14:48:02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akcidenčních ofsetových kotoučových strojích, 28.9.2026 14:48:02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6725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8CBA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