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8CBF7B" Type="http://schemas.openxmlformats.org/officeDocument/2006/relationships/officeDocument" Target="/word/document.xml" /><Relationship Id="coreR218CBF7B" Type="http://schemas.openxmlformats.org/package/2006/relationships/metadata/core-properties" Target="/docProps/core.xml" /><Relationship Id="customR218CBF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19:24:10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složky formátu do B4, barevnost 4/4 (procesní čtyřbarvotisk), rozsah nejméně 16 stran, tisk rub a líc, formát šíře pásu nejméně 860 mm, odřez nejméně 630 mm (stránky na výšku), gramáž do 65 g/m², tisk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na heatsetovém kotoučovém stroji (stroj se sušením potištěného pásu po tisku)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Převzít a zkontrolovat kompletní výrobní podklady včetně imprimovaných barevných nátisků či barevných předloh pro tisk letáku podle zadání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Převzít z výrobního příkazu údaje hrubého a čistého formátu letáku pro integrované dokončovací zpracování, přípravu řezání, skládání vytištěného základního archu podle zadání</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32"/>
        <w:framePr w:w="10710" w:h="248" w:hRule="exact" w:wrap="none" w:vAnchor="page" w:hAnchor="margin" w:x="28" w:y="8968"/>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 a ústní ověření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 a ústní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 a 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19:24:10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složky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podle formátu mechanizmy skládacího aparátu, popřípadě šití drátem nebo lepení složky letáku ve hřbetě ve skládacím aparátu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provést nastavení soutisku tiskových barev procesního čtyřbarvotisku a stránkový rejstřík oboustranného 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Seřídit na řídicím pultu zónové a celkové odběry jednotlivých tiskových barev z barevnic s využitím denzitometrického měření na zkušebním tiskovém archu s využitím imprimovaných nátisků pro tisk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Nastavit sušicí zařízení podle parametrů ovládacího manuálu tiskového stroje a podle potřeb vyráběné tiskoviny a jednotku silikonování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a ústní ověření</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Provést průběžnou kontrolu správného zabarvení při tisku procesního čtyřbarvotisku letáku na lícní a rubové straně denzitometrickým měřením s využitím imprimovaných nátisků, provést manuální nebo automatickou korekci zabarvení podle zadání</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Provést průběžnou kontrolu správného provedení lomů a řezů, popřípadě šití drátem na vytištěných složkách letáku, a provést korekce posunem potiskovaného pásu ve směru nebo napříč směru tisku podle zadání</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Praktické předvedení a ústní ověření</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Odložit z vytištěného nákladu postupně 10 bezchybně vytištěných složek letáku pro dokumentaci k výrobním podkladům a případnou zpětnou kontrolu kvality podle zadání</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Praktické předvedení a ústní ověření</w:t>
      </w:r>
    </w:p>
    <w:p>
      <w:pPr>
        <w:pStyle w:val="P32"/>
        <w:framePr w:w="10710" w:h="248" w:hRule="exact" w:wrap="none" w:vAnchor="page" w:hAnchor="margin" w:x="28" w:y="12983"/>
        <w:rPr>
          <w:rStyle w:val="C23"/>
          <w:rtl w:val="0"/>
        </w:rPr>
      </w:pPr>
      <w:r>
        <w:rPr>
          <w:rStyle w:val="C23"/>
          <w:rtl w:val="0"/>
        </w:rPr>
        <w:t>Je třeba splnit všechna kritéria.</w:t>
      </w:r>
    </w:p>
    <w:p>
      <w:pPr>
        <w:pStyle w:val="P23"/>
        <w:framePr w:w="10710" w:h="340" w:hRule="exact" w:wrap="none" w:vAnchor="page" w:hAnchor="margin" w:x="28" w:y="13418"/>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13858"/>
        <w:rPr>
          <w:rStyle w:val="C3"/>
          <w:rtl w:val="0"/>
        </w:rPr>
      </w:pPr>
    </w:p>
    <w:p>
      <w:pPr>
        <w:pStyle w:val="P25"/>
        <w:framePr w:w="6661" w:h="249" w:hRule="exact" w:wrap="none" w:vAnchor="page" w:hAnchor="margin" w:x="71" w:y="13929"/>
        <w:rPr>
          <w:rStyle w:val="C19"/>
          <w:rtl w:val="0"/>
        </w:rPr>
      </w:pPr>
      <w:r>
        <w:rPr>
          <w:rStyle w:val="C19"/>
          <w:rtl w:val="0"/>
        </w:rPr>
        <w:t>Kritéria hodnocení</w:t>
      </w:r>
    </w:p>
    <w:p>
      <w:pPr>
        <w:pStyle w:val="P26"/>
        <w:framePr w:w="3918" w:h="376" w:hRule="exact" w:wrap="none" w:vAnchor="page" w:hAnchor="margin" w:x="6803" w:y="13858"/>
        <w:rPr>
          <w:rStyle w:val="C3"/>
          <w:rtl w:val="0"/>
        </w:rPr>
      </w:pPr>
    </w:p>
    <w:p>
      <w:pPr>
        <w:pStyle w:val="P27"/>
        <w:framePr w:w="3836" w:h="249" w:hRule="exact" w:wrap="none" w:vAnchor="page" w:hAnchor="margin" w:x="6859" w:y="13929"/>
        <w:rPr>
          <w:rStyle w:val="C20"/>
          <w:rtl w:val="0"/>
        </w:rPr>
      </w:pPr>
      <w:r>
        <w:rPr>
          <w:rStyle w:val="C20"/>
          <w:rtl w:val="0"/>
        </w:rPr>
        <w:t>Způsoby ověření</w:t>
      </w:r>
    </w:p>
    <w:p>
      <w:pPr>
        <w:pStyle w:val="P12"/>
        <w:framePr w:w="6710" w:h="607" w:hRule="exact" w:wrap="none" w:vAnchor="page" w:hAnchor="margin" w:x="45" w:y="14234"/>
        <w:rPr>
          <w:rStyle w:val="C3"/>
          <w:rtl w:val="0"/>
        </w:rPr>
      </w:pPr>
    </w:p>
    <w:p>
      <w:pPr>
        <w:pStyle w:val="P13"/>
        <w:framePr w:w="6658" w:h="480" w:hRule="exact" w:wrap="none" w:vAnchor="page" w:hAnchor="margin" w:x="71" w:y="14290"/>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234"/>
        <w:rPr>
          <w:rStyle w:val="C3"/>
          <w:rtl w:val="0"/>
        </w:rPr>
      </w:pPr>
    </w:p>
    <w:p>
      <w:pPr>
        <w:pStyle w:val="P29"/>
        <w:framePr w:w="3839" w:h="480" w:hRule="exact" w:wrap="none" w:vAnchor="page" w:hAnchor="margin" w:x="6856" w:y="14290"/>
        <w:rPr>
          <w:rStyle w:val="C21"/>
          <w:rtl w:val="0"/>
        </w:rPr>
      </w:pPr>
      <w:r>
        <w:rPr>
          <w:rStyle w:val="C21"/>
          <w:rtl w:val="0"/>
        </w:rPr>
        <w:t>Praktické předvedení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b) Zkontrolovat správný počet bezchybně vytištěných složek letáku podle předepsaného nákladu a předat náklad do expedice tiskárny podle zadání</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19:24:10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19:24:10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19:24:10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19:24:10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19:24:10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19:24:10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B0EE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EE0A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