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EE702" Type="http://schemas.openxmlformats.org/officeDocument/2006/relationships/officeDocument" Target="/word/document.xml" /><Relationship Id="coreR6F4EE702" Type="http://schemas.openxmlformats.org/package/2006/relationships/metadata/core-properties" Target="/docProps/core.xml" /><Relationship Id="customR6F4EE7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normách a platných technologických postupech výroby tiskových forem ve všech tiskových technikách (ofset, hlubotisk, flexotisk, sítotisk), s využitím moderní výpočetní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Koordinace a kalibrování monitorů, skenerů, digitálních nátiskových zařízení a zařízení pro přímé zhotovení tiskových forem s využitím příslušných software a norem</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3</w:t>
      </w:r>
    </w:p>
    <w:p>
      <w:pPr>
        <w:pStyle w:val="P7"/>
        <w:framePr w:w="8788" w:h="340" w:hRule="exact" w:wrap="none" w:vAnchor="page" w:hAnchor="margin" w:x="28" w:y="10847"/>
        <w:rPr>
          <w:rStyle w:val="C8"/>
          <w:rtl w:val="0"/>
        </w:rPr>
      </w:pPr>
      <w:r>
        <w:rPr>
          <w:rStyle w:val="C8"/>
          <w:rtl w:val="0"/>
        </w:rPr>
        <w:t>Platnost standardu</w:t>
      </w:r>
    </w:p>
    <w:p>
      <w:pPr>
        <w:pStyle w:val="P20"/>
        <w:framePr w:w="4283" w:h="248" w:hRule="exact" w:wrap="none" w:vAnchor="page" w:hAnchor="margin" w:x="28" w:y="11187"/>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Provést kontrolu odrazových a diapozitivních originálů pro reprodukci v předtiskové přípravě prospektu formátu A4 210 × 297 mm, dvousloupcová sazba, barevnost 4/4 (stabilizovaný čtyřbarvotisk), rozsah 4 strany, natíraný papír 135 g.m-²</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Převzít datové textové, grafické a černobílé či barevné polotónové obrazové podklady pro předtiskové zpracování prospektu 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Převzít a zpracovat tištěné textové, pérové podklady pro předtiskové zpracování prospektu dle zadání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Převzít a zkontrolovat celostránkové PDF tiskové dokumenty pro předtiskové zpracování prospektu v příslušném počítačovém programu dle zadání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Navrhnout a popsat zadavateli technologický postup předtiskové přípravy prospektu dle zadání</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s ústním zdůvodněním</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w:t>
      </w:r>
    </w:p>
    <w:p>
      <w:pPr>
        <w:pStyle w:val="P12"/>
        <w:framePr w:w="6710" w:h="607" w:hRule="exact" w:wrap="none" w:vAnchor="page" w:hAnchor="margin" w:x="45" w:y="9844"/>
        <w:rPr>
          <w:rStyle w:val="C3"/>
          <w:rtl w:val="0"/>
        </w:rPr>
      </w:pPr>
    </w:p>
    <w:p>
      <w:pPr>
        <w:pStyle w:val="P13"/>
        <w:framePr w:w="6658" w:h="480" w:hRule="exact" w:wrap="none" w:vAnchor="page" w:hAnchor="margin" w:x="71" w:y="9900"/>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9844"/>
        <w:rPr>
          <w:rStyle w:val="C3"/>
          <w:rtl w:val="0"/>
        </w:rPr>
      </w:pPr>
    </w:p>
    <w:p>
      <w:pPr>
        <w:pStyle w:val="P29"/>
        <w:framePr w:w="3839" w:h="480" w:hRule="exact" w:wrap="none" w:vAnchor="page" w:hAnchor="margin" w:x="6856" w:y="9900"/>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d) Navrhnout zadavateli zakázky průběh a typ kontrolního procesu předtiskové přípravy prospektu podle zadání</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32"/>
        <w:framePr w:w="10710" w:h="248" w:hRule="exact" w:wrap="none" w:vAnchor="page" w:hAnchor="margin" w:x="28" w:y="11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zdůvodněním</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přípravu tiskových podkladů propagačního letáku ve formátu A4, barevnost 4/0 (přímé barvy) pro osvit kopírovacích filmových podkladů pro zhotovení tiskových forem v sítotisku s ohledem na potiskovaný materiál podle zadání</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Ústní ověření</w:t>
      </w:r>
    </w:p>
    <w:p>
      <w:pPr>
        <w:pStyle w:val="P32"/>
        <w:framePr w:w="10710" w:h="248" w:hRule="exact" w:wrap="none" w:vAnchor="page" w:hAnchor="margin" w:x="28" w:y="7670"/>
        <w:rPr>
          <w:rStyle w:val="C23"/>
          <w:rtl w:val="0"/>
        </w:rPr>
      </w:pPr>
      <w:r>
        <w:rPr>
          <w:rStyle w:val="C23"/>
          <w:rtl w:val="0"/>
        </w:rPr>
        <w:t>Vždy je třeba splnit kritérium a). Z kritérií b), c), d), e) je třeba splnit jedno kritérium pro zadanou tiskovou techniku.</w:t>
      </w:r>
    </w:p>
    <w:p>
      <w:pPr>
        <w:pStyle w:val="P23"/>
        <w:framePr w:w="10710" w:h="547" w:hRule="exact" w:wrap="none" w:vAnchor="page" w:hAnchor="margin" w:x="28" w:y="8106"/>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12"/>
        <w:framePr w:w="6710" w:h="831" w:hRule="exact" w:wrap="none" w:vAnchor="page" w:hAnchor="margin" w:x="45" w:y="9128"/>
        <w:rPr>
          <w:rStyle w:val="C3"/>
          <w:rtl w:val="0"/>
        </w:rPr>
      </w:pPr>
    </w:p>
    <w:p>
      <w:pPr>
        <w:pStyle w:val="P13"/>
        <w:framePr w:w="6658" w:h="704" w:hRule="exact" w:wrap="none" w:vAnchor="page" w:hAnchor="margin" w:x="71" w:y="9184"/>
        <w:rPr>
          <w:rStyle w:val="C11"/>
          <w:rtl w:val="0"/>
        </w:rPr>
      </w:pPr>
      <w:r>
        <w:rPr>
          <w:rStyle w:val="C11"/>
          <w:rtl w:val="0"/>
        </w:rPr>
        <w:t>a) Připravit tiskové podklady prospektu v příslušném počítačovém programu ve formátu PDF tiskových stran A4 pro elektronickou montáž a osvit tiskové desky na zařízení CtP v ofsetovém tisku s ohledem na potiskovaný materiál</w:t>
      </w:r>
    </w:p>
    <w:p>
      <w:pPr>
        <w:pStyle w:val="P28"/>
        <w:framePr w:w="3921" w:h="831" w:hRule="exact" w:wrap="none" w:vAnchor="page" w:hAnchor="margin" w:x="6800" w:y="9128"/>
        <w:rPr>
          <w:rStyle w:val="C3"/>
          <w:rtl w:val="0"/>
        </w:rPr>
      </w:pPr>
    </w:p>
    <w:p>
      <w:pPr>
        <w:pStyle w:val="P29"/>
        <w:framePr w:w="3839" w:h="704" w:hRule="exact" w:wrap="none" w:vAnchor="page" w:hAnchor="margin" w:x="6856" w:y="9184"/>
        <w:rPr>
          <w:rStyle w:val="C21"/>
          <w:rtl w:val="0"/>
        </w:rPr>
      </w:pPr>
      <w:r>
        <w:rPr>
          <w:rStyle w:val="C21"/>
          <w:rtl w:val="0"/>
        </w:rPr>
        <w:t>Praktické předvedení</w:t>
      </w:r>
    </w:p>
    <w:p>
      <w:pPr>
        <w:pStyle w:val="P16"/>
        <w:framePr w:w="6710" w:h="831" w:hRule="exact" w:wrap="none" w:vAnchor="page" w:hAnchor="margin" w:x="45" w:y="9960"/>
        <w:rPr>
          <w:rStyle w:val="C3"/>
          <w:rtl w:val="0"/>
        </w:rPr>
      </w:pPr>
    </w:p>
    <w:p>
      <w:pPr>
        <w:pStyle w:val="P17"/>
        <w:framePr w:w="6658" w:h="704" w:hRule="exact" w:wrap="none" w:vAnchor="page" w:hAnchor="margin" w:x="71" w:y="10016"/>
        <w:rPr>
          <w:rStyle w:val="C13"/>
          <w:rtl w:val="0"/>
        </w:rPr>
      </w:pPr>
      <w:r>
        <w:rPr>
          <w:rStyle w:val="C13"/>
          <w:rtl w:val="0"/>
        </w:rPr>
        <w:t>b) Připravit tiskové podklady v příslušném počítačovém programu ve formátu PDF etikety formátu A4, barevnost 4/0 pro elektronickou montáž a osvit na zařízení CtP ve flexotisku s ohledem na potiskovaný materiál</w:t>
      </w:r>
    </w:p>
    <w:p>
      <w:pPr>
        <w:pStyle w:val="P30"/>
        <w:framePr w:w="3921" w:h="831" w:hRule="exact" w:wrap="none" w:vAnchor="page" w:hAnchor="margin" w:x="6800" w:y="9960"/>
        <w:rPr>
          <w:rStyle w:val="C3"/>
          <w:rtl w:val="0"/>
        </w:rPr>
      </w:pPr>
    </w:p>
    <w:p>
      <w:pPr>
        <w:pStyle w:val="P31"/>
        <w:framePr w:w="3839" w:h="704" w:hRule="exact" w:wrap="none" w:vAnchor="page" w:hAnchor="margin" w:x="6856" w:y="10016"/>
        <w:rPr>
          <w:rStyle w:val="C22"/>
          <w:rtl w:val="0"/>
        </w:rPr>
      </w:pPr>
      <w:r>
        <w:rPr>
          <w:rStyle w:val="C22"/>
          <w:rtl w:val="0"/>
        </w:rPr>
        <w:t>Praktické předvedení</w:t>
      </w:r>
    </w:p>
    <w:p>
      <w:pPr>
        <w:pStyle w:val="P12"/>
        <w:framePr w:w="6710" w:h="831" w:hRule="exact" w:wrap="none" w:vAnchor="page" w:hAnchor="margin" w:x="45" w:y="10791"/>
        <w:rPr>
          <w:rStyle w:val="C3"/>
          <w:rtl w:val="0"/>
        </w:rPr>
      </w:pPr>
    </w:p>
    <w:p>
      <w:pPr>
        <w:pStyle w:val="P13"/>
        <w:framePr w:w="6658" w:h="704" w:hRule="exact" w:wrap="none" w:vAnchor="page" w:hAnchor="margin" w:x="71" w:y="10847"/>
        <w:rPr>
          <w:rStyle w:val="C11"/>
          <w:rtl w:val="0"/>
        </w:rPr>
      </w:pPr>
      <w:r>
        <w:rPr>
          <w:rStyle w:val="C11"/>
          <w:rtl w:val="0"/>
        </w:rPr>
        <w:t>c) Připravit tiskové podklady v příslušném počítačovém programu ve formátu PDF etikety formátu A4, barevnost 4/0 pro osvit filmových kopírovacích podkladů CtP ve flexotisku s ohledem na potiskovaný materiál</w:t>
      </w:r>
    </w:p>
    <w:p>
      <w:pPr>
        <w:pStyle w:val="P28"/>
        <w:framePr w:w="3921" w:h="831" w:hRule="exact" w:wrap="none" w:vAnchor="page" w:hAnchor="margin" w:x="6800" w:y="10791"/>
        <w:rPr>
          <w:rStyle w:val="C3"/>
          <w:rtl w:val="0"/>
        </w:rPr>
      </w:pPr>
    </w:p>
    <w:p>
      <w:pPr>
        <w:pStyle w:val="P29"/>
        <w:framePr w:w="3839" w:h="704" w:hRule="exact" w:wrap="none" w:vAnchor="page" w:hAnchor="margin" w:x="6856" w:y="10847"/>
        <w:rPr>
          <w:rStyle w:val="C21"/>
          <w:rtl w:val="0"/>
        </w:rPr>
      </w:pPr>
      <w:r>
        <w:rPr>
          <w:rStyle w:val="C21"/>
          <w:rtl w:val="0"/>
        </w:rPr>
        <w:t>Praktické předvedení</w:t>
      </w:r>
    </w:p>
    <w:p>
      <w:pPr>
        <w:pStyle w:val="P16"/>
        <w:framePr w:w="6710" w:h="1055" w:hRule="exact" w:wrap="none" w:vAnchor="page" w:hAnchor="margin" w:x="45" w:y="11622"/>
        <w:rPr>
          <w:rStyle w:val="C3"/>
          <w:rtl w:val="0"/>
        </w:rPr>
      </w:pPr>
    </w:p>
    <w:p>
      <w:pPr>
        <w:pStyle w:val="P17"/>
        <w:framePr w:w="6658" w:h="928" w:hRule="exact" w:wrap="none" w:vAnchor="page" w:hAnchor="margin" w:x="71" w:y="11678"/>
        <w:rPr>
          <w:rStyle w:val="C13"/>
          <w:rtl w:val="0"/>
        </w:rPr>
      </w:pPr>
      <w:r>
        <w:rPr>
          <w:rStyle w:val="C13"/>
          <w:rtl w:val="0"/>
        </w:rPr>
        <w:t>d) Připravit tiskové podklady v příslušném počítačovém programu ve formátu PDF flexibilního obalu formátu A4, barevnost 4/0 pro elektronickou montáž a zhotovení tiskových forem na rycím zařízení v hlubotisku s ohledem na potiskovaný materiál</w:t>
      </w:r>
    </w:p>
    <w:p>
      <w:pPr>
        <w:pStyle w:val="P30"/>
        <w:framePr w:w="3921" w:h="1055" w:hRule="exact" w:wrap="none" w:vAnchor="page" w:hAnchor="margin" w:x="6800" w:y="11622"/>
        <w:rPr>
          <w:rStyle w:val="C3"/>
          <w:rtl w:val="0"/>
        </w:rPr>
      </w:pPr>
    </w:p>
    <w:p>
      <w:pPr>
        <w:pStyle w:val="P31"/>
        <w:framePr w:w="3839" w:h="928" w:hRule="exact" w:wrap="none" w:vAnchor="page" w:hAnchor="margin" w:x="6856" w:y="11678"/>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e) Připravit tiskové podklady v příslušném počítačovém programu propagačního letáku ve formátu A4, barevnost 4/0 (přímé barvy) pro osvit kopírovacích filmových podkladů pro zhotovení tiskových forem v sítotisku s ohledem na potiskovaný materiál</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32"/>
        <w:framePr w:w="10710" w:h="248" w:hRule="exact" w:wrap="none" w:vAnchor="page" w:hAnchor="margin" w:x="28" w:y="13846"/>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v příslušném počítačovém programu ve formátu PDF 4 stran prospektu na základě požadavků na technologii grafické výroby – definice výtažkových barev CMYK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Připravit tiskové podklady v příslušném počítačovém programu ve formátu PDF 4 stran prospektu na základě požadavků na technologii grafické výroby – obraz v účelném rozlišení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Připravit tiskové podklady v příslušném počítačovém programu ve formátu PDF 4 stran prospektu na základě požadavků na technologii grafické výroby – maximální a minimální tónové hodnoty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Připravit tiskové podklady v příslušném počítačovém programu ve formátu PDF 4 stran prospektu na základě požadavků na technologii grafické výroby – nastavení ořezů, trapping (přetisku), originálních písmových fontů</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615"/>
        <w:rPr>
          <w:rStyle w:val="C23"/>
          <w:rtl w:val="0"/>
        </w:rPr>
      </w:pPr>
      <w:r>
        <w:rPr>
          <w:rStyle w:val="C23"/>
          <w:rtl w:val="0"/>
        </w:rPr>
        <w:t>Je třeba splnit všechna kritéria.</w:t>
      </w:r>
    </w:p>
    <w:p>
      <w:pPr>
        <w:pStyle w:val="P23"/>
        <w:framePr w:w="10710" w:h="547" w:hRule="exact" w:wrap="none" w:vAnchor="page" w:hAnchor="margin" w:x="28" w:y="7050"/>
        <w:rPr>
          <w:rStyle w:val="C18"/>
          <w:rtl w:val="0"/>
        </w:rPr>
      </w:pPr>
      <w:r>
        <w:rPr>
          <w:rStyle w:val="C18"/>
          <w:rtl w:val="0"/>
        </w:rPr>
        <w:t>Koordinace a kalibrování monitorů, skenerů, digitálních nátiskových zařízení a zařízení pro přímé zhotovení tiskových forem s využitím příslušných software a norem</w:t>
      </w:r>
    </w:p>
    <w:p>
      <w:pPr>
        <w:pStyle w:val="P24"/>
        <w:framePr w:w="6713" w:h="376" w:hRule="exact" w:wrap="none" w:vAnchor="page" w:hAnchor="margin" w:x="45" w:y="7697"/>
        <w:rPr>
          <w:rStyle w:val="C3"/>
          <w:rtl w:val="0"/>
        </w:rPr>
      </w:pPr>
    </w:p>
    <w:p>
      <w:pPr>
        <w:pStyle w:val="P25"/>
        <w:framePr w:w="6661" w:h="249" w:hRule="exact" w:wrap="none" w:vAnchor="page" w:hAnchor="margin" w:x="71" w:y="7768"/>
        <w:rPr>
          <w:rStyle w:val="C19"/>
          <w:rtl w:val="0"/>
        </w:rPr>
      </w:pPr>
      <w:r>
        <w:rPr>
          <w:rStyle w:val="C19"/>
          <w:rtl w:val="0"/>
        </w:rPr>
        <w:t>Kritéria hodnocení</w:t>
      </w:r>
    </w:p>
    <w:p>
      <w:pPr>
        <w:pStyle w:val="P26"/>
        <w:framePr w:w="3918" w:h="376" w:hRule="exact" w:wrap="none" w:vAnchor="page" w:hAnchor="margin" w:x="6803" w:y="7697"/>
        <w:rPr>
          <w:rStyle w:val="C3"/>
          <w:rtl w:val="0"/>
        </w:rPr>
      </w:pPr>
    </w:p>
    <w:p>
      <w:pPr>
        <w:pStyle w:val="P27"/>
        <w:framePr w:w="3836" w:h="249" w:hRule="exact" w:wrap="none" w:vAnchor="page" w:hAnchor="margin" w:x="6859" w:y="7768"/>
        <w:rPr>
          <w:rStyle w:val="C20"/>
          <w:rtl w:val="0"/>
        </w:rPr>
      </w:pPr>
      <w:r>
        <w:rPr>
          <w:rStyle w:val="C20"/>
          <w:rtl w:val="0"/>
        </w:rPr>
        <w:t>Způsoby ověření</w:t>
      </w:r>
    </w:p>
    <w:p>
      <w:pPr>
        <w:pStyle w:val="P12"/>
        <w:framePr w:w="6710" w:h="831" w:hRule="exact" w:wrap="none" w:vAnchor="page" w:hAnchor="margin" w:x="45" w:y="8073"/>
        <w:rPr>
          <w:rStyle w:val="C3"/>
          <w:rtl w:val="0"/>
        </w:rPr>
      </w:pPr>
    </w:p>
    <w:p>
      <w:pPr>
        <w:pStyle w:val="P13"/>
        <w:framePr w:w="6658" w:h="704" w:hRule="exact" w:wrap="none" w:vAnchor="page" w:hAnchor="margin" w:x="71" w:y="8129"/>
        <w:rPr>
          <w:rStyle w:val="C11"/>
          <w:rtl w:val="0"/>
        </w:rPr>
      </w:pPr>
      <w:r>
        <w:rPr>
          <w:rStyle w:val="C11"/>
          <w:rtl w:val="0"/>
        </w:rPr>
        <w:t>a) Vysvětlit význam kalibrování přístrojů v DTP studiu pro sladění barevnosti a správnost vyhodnocení provozního stavu přístrojů (monitoru, digitálního nátiskového zařízení atd.) v rámci požadavků Color Managementu</w:t>
      </w:r>
    </w:p>
    <w:p>
      <w:pPr>
        <w:pStyle w:val="P28"/>
        <w:framePr w:w="3921" w:h="831" w:hRule="exact" w:wrap="none" w:vAnchor="page" w:hAnchor="margin" w:x="6800" w:y="8073"/>
        <w:rPr>
          <w:rStyle w:val="C3"/>
          <w:rtl w:val="0"/>
        </w:rPr>
      </w:pPr>
    </w:p>
    <w:p>
      <w:pPr>
        <w:pStyle w:val="P29"/>
        <w:framePr w:w="3839" w:h="704" w:hRule="exact" w:wrap="none" w:vAnchor="page" w:hAnchor="margin" w:x="6856" w:y="8129"/>
        <w:rPr>
          <w:rStyle w:val="C21"/>
          <w:rtl w:val="0"/>
        </w:rPr>
      </w:pPr>
      <w:r>
        <w:rPr>
          <w:rStyle w:val="C21"/>
          <w:rtl w:val="0"/>
        </w:rPr>
        <w:t>Ústní ověření</w:t>
      </w:r>
    </w:p>
    <w:p>
      <w:pPr>
        <w:pStyle w:val="P16"/>
        <w:framePr w:w="6710" w:h="831" w:hRule="exact" w:wrap="none" w:vAnchor="page" w:hAnchor="margin" w:x="45" w:y="8904"/>
        <w:rPr>
          <w:rStyle w:val="C3"/>
          <w:rtl w:val="0"/>
        </w:rPr>
      </w:pPr>
    </w:p>
    <w:p>
      <w:pPr>
        <w:pStyle w:val="P17"/>
        <w:framePr w:w="6658" w:h="704" w:hRule="exact" w:wrap="none" w:vAnchor="page" w:hAnchor="margin" w:x="71" w:y="8960"/>
        <w:rPr>
          <w:rStyle w:val="C13"/>
          <w:rtl w:val="0"/>
        </w:rPr>
      </w:pPr>
      <w:r>
        <w:rPr>
          <w:rStyle w:val="C13"/>
          <w:rtl w:val="0"/>
        </w:rPr>
        <w:t>b) Provést kalibraci monitoru (jiného přístroje) a nastavení barevných profilů s využitím testové formy a měřicích přístrojů pro spektrální měření barevnosti v rámci požadavků Color Managementu podle zadání</w:t>
      </w:r>
    </w:p>
    <w:p>
      <w:pPr>
        <w:pStyle w:val="P30"/>
        <w:framePr w:w="3921" w:h="831" w:hRule="exact" w:wrap="none" w:vAnchor="page" w:hAnchor="margin" w:x="6800" w:y="8904"/>
        <w:rPr>
          <w:rStyle w:val="C3"/>
          <w:rtl w:val="0"/>
        </w:rPr>
      </w:pPr>
    </w:p>
    <w:p>
      <w:pPr>
        <w:pStyle w:val="P31"/>
        <w:framePr w:w="3839" w:h="704" w:hRule="exact" w:wrap="none" w:vAnchor="page" w:hAnchor="margin" w:x="6856" w:y="8960"/>
        <w:rPr>
          <w:rStyle w:val="C22"/>
          <w:rtl w:val="0"/>
        </w:rPr>
      </w:pPr>
      <w:r>
        <w:rPr>
          <w:rStyle w:val="C22"/>
          <w:rtl w:val="0"/>
        </w:rPr>
        <w:t>Praktické předvedení s ústním zdůvodněním</w:t>
      </w:r>
    </w:p>
    <w:p>
      <w:pPr>
        <w:pStyle w:val="P32"/>
        <w:framePr w:w="10710" w:h="248" w:hRule="exact" w:wrap="none" w:vAnchor="page" w:hAnchor="margin" w:x="28" w:y="9849"/>
        <w:rPr>
          <w:rStyle w:val="C23"/>
          <w:rtl w:val="0"/>
        </w:rPr>
      </w:pPr>
      <w:r>
        <w:rPr>
          <w:rStyle w:val="C23"/>
          <w:rtl w:val="0"/>
        </w:rPr>
        <w:t>Je třeba splnit obě kritéria.</w:t>
      </w:r>
    </w:p>
    <w:p>
      <w:pPr>
        <w:pStyle w:val="P23"/>
        <w:framePr w:w="10710" w:h="547" w:hRule="exact" w:wrap="none" w:vAnchor="page" w:hAnchor="margin" w:x="28" w:y="10284"/>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0931"/>
        <w:rPr>
          <w:rStyle w:val="C3"/>
          <w:rtl w:val="0"/>
        </w:rPr>
      </w:pPr>
    </w:p>
    <w:p>
      <w:pPr>
        <w:pStyle w:val="P25"/>
        <w:framePr w:w="6661" w:h="249" w:hRule="exact" w:wrap="none" w:vAnchor="page" w:hAnchor="margin" w:x="71" w:y="11002"/>
        <w:rPr>
          <w:rStyle w:val="C19"/>
          <w:rtl w:val="0"/>
        </w:rPr>
      </w:pPr>
      <w:r>
        <w:rPr>
          <w:rStyle w:val="C19"/>
          <w:rtl w:val="0"/>
        </w:rPr>
        <w:t>Kritéria hodnocení</w:t>
      </w:r>
    </w:p>
    <w:p>
      <w:pPr>
        <w:pStyle w:val="P26"/>
        <w:framePr w:w="3918" w:h="376" w:hRule="exact" w:wrap="none" w:vAnchor="page" w:hAnchor="margin" w:x="6803" w:y="10931"/>
        <w:rPr>
          <w:rStyle w:val="C3"/>
          <w:rtl w:val="0"/>
        </w:rPr>
      </w:pPr>
    </w:p>
    <w:p>
      <w:pPr>
        <w:pStyle w:val="P27"/>
        <w:framePr w:w="3836" w:h="249" w:hRule="exact" w:wrap="none" w:vAnchor="page" w:hAnchor="margin" w:x="6859" w:y="11002"/>
        <w:rPr>
          <w:rStyle w:val="C20"/>
          <w:rtl w:val="0"/>
        </w:rPr>
      </w:pPr>
      <w:r>
        <w:rPr>
          <w:rStyle w:val="C20"/>
          <w:rtl w:val="0"/>
        </w:rPr>
        <w:t>Způsoby ověření</w:t>
      </w:r>
    </w:p>
    <w:p>
      <w:pPr>
        <w:pStyle w:val="P12"/>
        <w:framePr w:w="6710" w:h="607" w:hRule="exact" w:wrap="none" w:vAnchor="page" w:hAnchor="margin" w:x="45" w:y="11307"/>
        <w:rPr>
          <w:rStyle w:val="C3"/>
          <w:rtl w:val="0"/>
        </w:rPr>
      </w:pPr>
    </w:p>
    <w:p>
      <w:pPr>
        <w:pStyle w:val="P13"/>
        <w:framePr w:w="6658" w:h="480" w:hRule="exact" w:wrap="none" w:vAnchor="page" w:hAnchor="margin" w:x="71" w:y="11363"/>
        <w:rPr>
          <w:rStyle w:val="C11"/>
          <w:rtl w:val="0"/>
        </w:rPr>
      </w:pPr>
      <w:r>
        <w:rPr>
          <w:rStyle w:val="C11"/>
          <w:rtl w:val="0"/>
        </w:rPr>
        <w:t>a) Zhotovit s užitím vhodné technologie a zařízení digitálního tisku kontrolní náhled</w:t>
      </w:r>
    </w:p>
    <w:p>
      <w:pPr>
        <w:pStyle w:val="P28"/>
        <w:framePr w:w="3921" w:h="607" w:hRule="exact" w:wrap="none" w:vAnchor="page" w:hAnchor="margin" w:x="6800" w:y="11307"/>
        <w:rPr>
          <w:rStyle w:val="C3"/>
          <w:rtl w:val="0"/>
        </w:rPr>
      </w:pPr>
    </w:p>
    <w:p>
      <w:pPr>
        <w:pStyle w:val="P29"/>
        <w:framePr w:w="3839" w:h="480" w:hRule="exact" w:wrap="none" w:vAnchor="page" w:hAnchor="margin" w:x="6856" w:y="11363"/>
        <w:rPr>
          <w:rStyle w:val="C21"/>
          <w:rtl w:val="0"/>
        </w:rPr>
      </w:pPr>
      <w:r>
        <w:rPr>
          <w:rStyle w:val="C21"/>
          <w:rtl w:val="0"/>
        </w:rPr>
        <w:t>Praktické předvedení s ústním zdůvodněním</w:t>
      </w:r>
    </w:p>
    <w:p>
      <w:pPr>
        <w:pStyle w:val="P16"/>
        <w:framePr w:w="6710" w:h="607" w:hRule="exact" w:wrap="none" w:vAnchor="page" w:hAnchor="margin" w:x="45" w:y="11914"/>
        <w:rPr>
          <w:rStyle w:val="C3"/>
          <w:rtl w:val="0"/>
        </w:rPr>
      </w:pPr>
    </w:p>
    <w:p>
      <w:pPr>
        <w:pStyle w:val="P17"/>
        <w:framePr w:w="6658" w:h="480" w:hRule="exact" w:wrap="none" w:vAnchor="page" w:hAnchor="margin" w:x="71" w:y="11970"/>
        <w:rPr>
          <w:rStyle w:val="C13"/>
          <w:rtl w:val="0"/>
        </w:rPr>
      </w:pPr>
      <w:r>
        <w:rPr>
          <w:rStyle w:val="C13"/>
          <w:rtl w:val="0"/>
        </w:rPr>
        <w:t>b) Zhotovit s užitím vhodné technologie a zařízení velkoplošného digitálního tisku kontrolní náhled ve formátu tiskového archu</w:t>
      </w:r>
    </w:p>
    <w:p>
      <w:pPr>
        <w:pStyle w:val="P30"/>
        <w:framePr w:w="3921" w:h="607" w:hRule="exact" w:wrap="none" w:vAnchor="page" w:hAnchor="margin" w:x="6800" w:y="11914"/>
        <w:rPr>
          <w:rStyle w:val="C3"/>
          <w:rtl w:val="0"/>
        </w:rPr>
      </w:pPr>
    </w:p>
    <w:p>
      <w:pPr>
        <w:pStyle w:val="P31"/>
        <w:framePr w:w="3839" w:h="480" w:hRule="exact" w:wrap="none" w:vAnchor="page" w:hAnchor="margin" w:x="6856" w:y="11970"/>
        <w:rPr>
          <w:rStyle w:val="C22"/>
          <w:rtl w:val="0"/>
        </w:rPr>
      </w:pPr>
      <w:r>
        <w:rPr>
          <w:rStyle w:val="C22"/>
          <w:rtl w:val="0"/>
        </w:rPr>
        <w:t>Praktické předvedení s ústním zdůvodněním</w:t>
      </w:r>
    </w:p>
    <w:p>
      <w:pPr>
        <w:pStyle w:val="P12"/>
        <w:framePr w:w="6710" w:h="607" w:hRule="exact" w:wrap="none" w:vAnchor="page" w:hAnchor="margin" w:x="45" w:y="12521"/>
        <w:rPr>
          <w:rStyle w:val="C3"/>
          <w:rtl w:val="0"/>
        </w:rPr>
      </w:pPr>
    </w:p>
    <w:p>
      <w:pPr>
        <w:pStyle w:val="P13"/>
        <w:framePr w:w="6658" w:h="480" w:hRule="exact" w:wrap="none" w:vAnchor="page" w:hAnchor="margin" w:x="71" w:y="12577"/>
        <w:rPr>
          <w:rStyle w:val="C11"/>
          <w:rtl w:val="0"/>
        </w:rPr>
      </w:pPr>
      <w:r>
        <w:rPr>
          <w:rStyle w:val="C11"/>
          <w:rtl w:val="0"/>
        </w:rPr>
        <w:t>c) Zhotovit s užitím vhodné technologie a zařízení digitálního tisku verifikovaný nátisk</w:t>
      </w:r>
    </w:p>
    <w:p>
      <w:pPr>
        <w:pStyle w:val="P28"/>
        <w:framePr w:w="3921" w:h="607" w:hRule="exact" w:wrap="none" w:vAnchor="page" w:hAnchor="margin" w:x="6800" w:y="12521"/>
        <w:rPr>
          <w:rStyle w:val="C3"/>
          <w:rtl w:val="0"/>
        </w:rPr>
      </w:pPr>
    </w:p>
    <w:p>
      <w:pPr>
        <w:pStyle w:val="P29"/>
        <w:framePr w:w="3839" w:h="480" w:hRule="exact" w:wrap="none" w:vAnchor="page" w:hAnchor="margin" w:x="6856" w:y="12577"/>
        <w:rPr>
          <w:rStyle w:val="C21"/>
          <w:rtl w:val="0"/>
        </w:rPr>
      </w:pPr>
      <w:r>
        <w:rPr>
          <w:rStyle w:val="C21"/>
          <w:rtl w:val="0"/>
        </w:rPr>
        <w:t>Praktické předvedení s ústním zdůvodněním</w:t>
      </w:r>
    </w:p>
    <w:p>
      <w:pPr>
        <w:pStyle w:val="P32"/>
        <w:framePr w:w="10710" w:h="248" w:hRule="exact" w:wrap="none" w:vAnchor="page" w:hAnchor="margin" w:x="28" w:y="13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b) až e) podle svého zaměření při ověřování kompetencí Orientace v normách a platných technologických postupech výroby tiskových forem ve všech tiskových technikách (ofset, hlubotisk, flexotisk, sítotisk) s využitím moderní výpočetní techniky a Zhotovování komplexních elektronických tiskových podkladů pro výrobu tiskových forem s využitím grafických počítačových programů.</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výběru zařízení pro kalibraci při ověřování kompetence Koordinace a kalibrování monitorů, skenerů, digitálních nátiskových zařízení a zařízení pro přímé zhotovení tiskových forem s využitím příslušných software a norem.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Operátor DTP, 20.10.2026 9:43:01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