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01FF2F" Type="http://schemas.openxmlformats.org/officeDocument/2006/relationships/officeDocument" Target="/word/document.xml" /><Relationship Id="coreRA01FF2F" Type="http://schemas.openxmlformats.org/package/2006/relationships/metadata/core-properties" Target="/docProps/core.xml" /><Relationship Id="customRA01FF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výzkumný a vývojový pracovník (kód: 26-024-M)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výzkumný a vývojový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konstrukce elektronických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29.04.2019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pracovník, 31.7.2026 14:34:44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elektrotechnické způsobilosti podle vyhlášky 50/1978 Sb., minimálně § 6, v platném znění.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pracovník, 31.7.2026 14:34:44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pracovník, 31.7.2026 14:34:44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