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FEF3C8" Type="http://schemas.openxmlformats.org/officeDocument/2006/relationships/officeDocument" Target="/word/document.xml" /><Relationship Id="coreRBFEF3C8" Type="http://schemas.openxmlformats.org/package/2006/relationships/metadata/core-properties" Target="/docProps/core.xml" /><Relationship Id="customRBFEF3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výzkumný a vývojový pracovník (kód: 26-024-M)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spotřeby energií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Kontrola dodržení požadavků ekodesignu z hlediska použitých materiálů v návrhu elektrického nebo elektronického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Evidování technických dat o průběhu a výsledcích práce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Zpracování dokumentace k realizaci laboratorního vzoru, funkčního vzoru a prototypu podle předložených podkladů</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Dodržování bezpečnosti práce</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29.04.2013 do: 28.06.2019</w:t>
      </w:r>
    </w:p>
    <w:p>
      <w:pPr>
        <w:pStyle w:val="P21"/>
        <w:framePr w:w="7654" w:h="331" w:hRule="exact" w:wrap="none" w:vAnchor="page" w:hAnchor="margin" w:x="28" w:y="15940"/>
        <w:rPr>
          <w:rStyle w:val="C16"/>
          <w:rtl w:val="0"/>
        </w:rPr>
      </w:pPr>
      <w:r>
        <w:rPr>
          <w:rStyle w:val="C16"/>
          <w:rtl w:val="0"/>
        </w:rPr>
        <w:t>Elektrotechnik výzkumný a vývojový pracovník, 20.8.2026 19:59:45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zdůvodnění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zdůvodnění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Charakterizovat schematické značky prvků obvodu na předložených elektrotechnických výkresech a vysvětlit funkci součástek v elektrickém obvodu</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zdůvodnění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zdůvodnění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831" w:hRule="exact" w:wrap="none" w:vAnchor="page" w:hAnchor="margin" w:x="45" w:y="7896"/>
        <w:rPr>
          <w:rStyle w:val="C3"/>
          <w:rtl w:val="0"/>
        </w:rPr>
      </w:pPr>
    </w:p>
    <w:p>
      <w:pPr>
        <w:pStyle w:val="P13"/>
        <w:framePr w:w="6658" w:h="704" w:hRule="exact" w:wrap="none" w:vAnchor="page" w:hAnchor="margin" w:x="71" w:y="7952"/>
        <w:rPr>
          <w:rStyle w:val="C11"/>
          <w:rtl w:val="0"/>
        </w:rPr>
      </w:pPr>
      <w:r>
        <w:rPr>
          <w:rStyle w:val="C11"/>
          <w:rtl w:val="0"/>
        </w:rPr>
        <w:t>a) Nakreslit schéma a popsat vlastnosti nesymetrického a symetrického vedení, varianty propojování zařízení, přístup k volbě kabelů a k zapojování konektorů</w:t>
      </w:r>
    </w:p>
    <w:p>
      <w:pPr>
        <w:pStyle w:val="P28"/>
        <w:framePr w:w="3921" w:h="831" w:hRule="exact" w:wrap="none" w:vAnchor="page" w:hAnchor="margin" w:x="6800" w:y="7896"/>
        <w:rPr>
          <w:rStyle w:val="C3"/>
          <w:rtl w:val="0"/>
        </w:rPr>
      </w:pPr>
    </w:p>
    <w:p>
      <w:pPr>
        <w:pStyle w:val="P29"/>
        <w:framePr w:w="3839" w:h="704" w:hRule="exact" w:wrap="none" w:vAnchor="page" w:hAnchor="margin" w:x="6856" w:y="7952"/>
        <w:rPr>
          <w:rStyle w:val="C21"/>
          <w:rtl w:val="0"/>
        </w:rPr>
      </w:pPr>
      <w:r>
        <w:rPr>
          <w:rStyle w:val="C21"/>
          <w:rtl w:val="0"/>
        </w:rPr>
        <w:t>Praktické předvedení a ústní zdůvodnění</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b) Popsat vazby na přívodních vodičích, vliv parazitních kapacit a indukčností, přechodové odpory, termoelektrické napětí</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Ústní zdůvodnění</w:t>
      </w:r>
    </w:p>
    <w:p>
      <w:pPr>
        <w:pStyle w:val="P12"/>
        <w:framePr w:w="6710" w:h="376" w:hRule="exact" w:wrap="none" w:vAnchor="page" w:hAnchor="margin" w:x="45" w:y="9334"/>
        <w:rPr>
          <w:rStyle w:val="C3"/>
          <w:rtl w:val="0"/>
        </w:rPr>
      </w:pPr>
    </w:p>
    <w:p>
      <w:pPr>
        <w:pStyle w:val="P13"/>
        <w:framePr w:w="6658" w:h="249" w:hRule="exact" w:wrap="none" w:vAnchor="page" w:hAnchor="margin" w:x="71" w:y="9390"/>
        <w:rPr>
          <w:rStyle w:val="C11"/>
          <w:rtl w:val="0"/>
        </w:rPr>
      </w:pPr>
      <w:r>
        <w:rPr>
          <w:rStyle w:val="C11"/>
          <w:rtl w:val="0"/>
        </w:rPr>
        <w:t>c) Popsat možnosti stínění elektrického a magnetického pole</w:t>
      </w:r>
    </w:p>
    <w:p>
      <w:pPr>
        <w:pStyle w:val="P28"/>
        <w:framePr w:w="3921" w:h="376" w:hRule="exact" w:wrap="none" w:vAnchor="page" w:hAnchor="margin" w:x="6800" w:y="9334"/>
        <w:rPr>
          <w:rStyle w:val="C3"/>
          <w:rtl w:val="0"/>
        </w:rPr>
      </w:pPr>
    </w:p>
    <w:p>
      <w:pPr>
        <w:pStyle w:val="P29"/>
        <w:framePr w:w="3839" w:h="249" w:hRule="exact" w:wrap="none" w:vAnchor="page" w:hAnchor="margin" w:x="6856" w:y="9390"/>
        <w:rPr>
          <w:rStyle w:val="C21"/>
          <w:rtl w:val="0"/>
        </w:rPr>
      </w:pPr>
      <w:r>
        <w:rPr>
          <w:rStyle w:val="C21"/>
          <w:rtl w:val="0"/>
        </w:rPr>
        <w:t>Ústní zdůvodnění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Navrhnout rozmístění řídicích a sdělovacích prvků na předním panelu přístroje pro optimální obsluhu zařízení</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zdůvodnění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e) Vysvětlit funkci chladiče, způsobu odvodu tepla ze zařízení a dosažení teplotní stabilizace a navrhnout chladič pro zadané zařízení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zdůvodnění</w:t>
      </w:r>
    </w:p>
    <w:p>
      <w:pPr>
        <w:pStyle w:val="P32"/>
        <w:framePr w:w="10710" w:h="248" w:hRule="exact" w:wrap="none" w:vAnchor="page" w:hAnchor="margin" w:x="28" w:y="11038"/>
        <w:rPr>
          <w:rStyle w:val="C23"/>
          <w:rtl w:val="0"/>
        </w:rPr>
      </w:pPr>
      <w:r>
        <w:rPr>
          <w:rStyle w:val="C23"/>
          <w:rtl w:val="0"/>
        </w:rPr>
        <w:t>Je třeba splnit kritéria a), b) a c) jedno z kritérií d) nebo e).</w:t>
      </w:r>
    </w:p>
    <w:p>
      <w:pPr>
        <w:pStyle w:val="P21"/>
        <w:framePr w:w="7654" w:h="331" w:hRule="exact" w:wrap="none" w:vAnchor="page" w:hAnchor="margin" w:x="28" w:y="15940"/>
        <w:rPr>
          <w:rStyle w:val="C16"/>
          <w:rtl w:val="0"/>
        </w:rPr>
      </w:pPr>
      <w:r>
        <w:rPr>
          <w:rStyle w:val="C16"/>
          <w:rtl w:val="0"/>
        </w:rPr>
        <w:t>Elektrotechnik výzkumný a vývojový pracovník, 20.8.2026 19:59:45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zesilovač v zapojení SE, SB, SC, popsat jejich vlastnosti a použití. Charakterizovat zpětnou vazbu v zesilovačích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zdůvodnění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Nakreslit oscilátor RC, zapojení, vlastnosti, aktivní prvky, zpětnovazební obvody, určení kmitočtu, podmínky kmitů, určení amplitudy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zdůvodnění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usměrňovač a stabilizátor stejnosměrného napětí a proudu, popsat druhy zapojení, vlastnosti, základní parametry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zdůvodnění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vybrané základní elektronické prvky a princip jejich funkce (NPN tranzistor, PNP tranzistor, dioda, IGBP tranzistor, triak, tyristor atd.)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zdůvodnění</w:t>
      </w:r>
    </w:p>
    <w:p>
      <w:pPr>
        <w:pStyle w:val="P32"/>
        <w:framePr w:w="10710" w:h="248" w:hRule="exact" w:wrap="none" w:vAnchor="page" w:hAnchor="margin" w:x="28" w:y="6724"/>
        <w:rPr>
          <w:rStyle w:val="C23"/>
          <w:rtl w:val="0"/>
        </w:rPr>
      </w:pPr>
      <w:r>
        <w:rPr>
          <w:rStyle w:val="C23"/>
          <w:rtl w:val="0"/>
        </w:rPr>
        <w:t>Je třeba splnit kritéria a), c) a f) a jedno z kritérií b), d) nebo e).</w:t>
      </w:r>
    </w:p>
    <w:p>
      <w:pPr>
        <w:pStyle w:val="P23"/>
        <w:framePr w:w="10710" w:h="340" w:hRule="exact" w:wrap="none" w:vAnchor="page" w:hAnchor="margin" w:x="28" w:y="7160"/>
        <w:rPr>
          <w:rStyle w:val="C18"/>
          <w:rtl w:val="0"/>
        </w:rPr>
      </w:pPr>
      <w:r>
        <w:rPr>
          <w:rStyle w:val="C18"/>
          <w:rtl w:val="0"/>
        </w:rPr>
        <w:t>Měření elektrických veličin a parametrů, vyhodnocení naměřených hodnot</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Změřit napětí, proud, výkon, elektromagnetické pole, frekvenci, fázový rozdíl pomocí analogového a číslicového přístroje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zdůvodnění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Změřit odpor, kapacitu, indukčnost, vzájemné vazby, činitele jakosti, rezonanci, imitanci analogovým a číslicovým přístrojem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zdůvodnění</w:t>
      </w:r>
    </w:p>
    <w:p>
      <w:pPr>
        <w:pStyle w:val="P12"/>
        <w:framePr w:w="6710" w:h="376" w:hRule="exact" w:wrap="none" w:vAnchor="page" w:hAnchor="margin" w:x="45" w:y="9189"/>
        <w:rPr>
          <w:rStyle w:val="C3"/>
          <w:rtl w:val="0"/>
        </w:rPr>
      </w:pPr>
    </w:p>
    <w:p>
      <w:pPr>
        <w:pStyle w:val="P13"/>
        <w:framePr w:w="6658" w:h="249" w:hRule="exact" w:wrap="none" w:vAnchor="page" w:hAnchor="margin" w:x="71" w:y="9245"/>
        <w:rPr>
          <w:rStyle w:val="C11"/>
          <w:rtl w:val="0"/>
        </w:rPr>
      </w:pPr>
      <w:r>
        <w:rPr>
          <w:rStyle w:val="C11"/>
          <w:rtl w:val="0"/>
        </w:rPr>
        <w:t>c) Změřit charakteristiky předložených polovodičových součástek</w:t>
      </w:r>
    </w:p>
    <w:p>
      <w:pPr>
        <w:pStyle w:val="P28"/>
        <w:framePr w:w="3921" w:h="376" w:hRule="exact" w:wrap="none" w:vAnchor="page" w:hAnchor="margin" w:x="6800" w:y="9189"/>
        <w:rPr>
          <w:rStyle w:val="C3"/>
          <w:rtl w:val="0"/>
        </w:rPr>
      </w:pPr>
    </w:p>
    <w:p>
      <w:pPr>
        <w:pStyle w:val="P29"/>
        <w:framePr w:w="3839" w:h="249" w:hRule="exact" w:wrap="none" w:vAnchor="page" w:hAnchor="margin" w:x="6856" w:y="9245"/>
        <w:rPr>
          <w:rStyle w:val="C21"/>
          <w:rtl w:val="0"/>
        </w:rPr>
      </w:pPr>
      <w:r>
        <w:rPr>
          <w:rStyle w:val="C21"/>
          <w:rtl w:val="0"/>
        </w:rPr>
        <w:t>Praktické předvedení a ústní zdůvodnění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a ústní zdůvodnění</w:t>
      </w:r>
    </w:p>
    <w:p>
      <w:pPr>
        <w:pStyle w:val="P32"/>
        <w:framePr w:w="10710" w:h="248" w:hRule="exact" w:wrap="none" w:vAnchor="page" w:hAnchor="margin" w:x="28" w:y="10286"/>
        <w:rPr>
          <w:rStyle w:val="C23"/>
          <w:rtl w:val="0"/>
        </w:rPr>
      </w:pPr>
      <w:r>
        <w:rPr>
          <w:rStyle w:val="C23"/>
          <w:rtl w:val="0"/>
        </w:rPr>
        <w:t>Je třeba splnit kritéria c) a d) a jedno z kritérií a) nebo b).</w:t>
      </w:r>
    </w:p>
    <w:p>
      <w:pPr>
        <w:pStyle w:val="P23"/>
        <w:framePr w:w="10710" w:h="340" w:hRule="exact" w:wrap="none" w:vAnchor="page" w:hAnchor="margin" w:x="28" w:y="10721"/>
        <w:rPr>
          <w:rStyle w:val="C18"/>
          <w:rtl w:val="0"/>
        </w:rPr>
      </w:pPr>
      <w:r>
        <w:rPr>
          <w:rStyle w:val="C18"/>
          <w:rtl w:val="0"/>
        </w:rPr>
        <w:t>Testování elektrických nebo elektronických výrobků</w:t>
      </w:r>
    </w:p>
    <w:p>
      <w:pPr>
        <w:pStyle w:val="P24"/>
        <w:framePr w:w="6713" w:h="376" w:hRule="exact" w:wrap="none" w:vAnchor="page" w:hAnchor="margin" w:x="45" w:y="11160"/>
        <w:rPr>
          <w:rStyle w:val="C3"/>
          <w:rtl w:val="0"/>
        </w:rPr>
      </w:pPr>
    </w:p>
    <w:p>
      <w:pPr>
        <w:pStyle w:val="P25"/>
        <w:framePr w:w="6661" w:h="249" w:hRule="exact" w:wrap="none" w:vAnchor="page" w:hAnchor="margin" w:x="71" w:y="11231"/>
        <w:rPr>
          <w:rStyle w:val="C19"/>
          <w:rtl w:val="0"/>
        </w:rPr>
      </w:pPr>
      <w:r>
        <w:rPr>
          <w:rStyle w:val="C19"/>
          <w:rtl w:val="0"/>
        </w:rPr>
        <w:t>Kritéria hodnocení</w:t>
      </w:r>
    </w:p>
    <w:p>
      <w:pPr>
        <w:pStyle w:val="P26"/>
        <w:framePr w:w="3918" w:h="376" w:hRule="exact" w:wrap="none" w:vAnchor="page" w:hAnchor="margin" w:x="6803" w:y="11160"/>
        <w:rPr>
          <w:rStyle w:val="C3"/>
          <w:rtl w:val="0"/>
        </w:rPr>
      </w:pPr>
    </w:p>
    <w:p>
      <w:pPr>
        <w:pStyle w:val="P27"/>
        <w:framePr w:w="3836" w:h="249" w:hRule="exact" w:wrap="none" w:vAnchor="page" w:hAnchor="margin" w:x="6859" w:y="11231"/>
        <w:rPr>
          <w:rStyle w:val="C20"/>
          <w:rtl w:val="0"/>
        </w:rPr>
      </w:pPr>
      <w:r>
        <w:rPr>
          <w:rStyle w:val="C20"/>
          <w:rtl w:val="0"/>
        </w:rPr>
        <w:t>Způsoby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11537"/>
        <w:rPr>
          <w:rStyle w:val="C3"/>
          <w:rtl w:val="0"/>
        </w:rPr>
      </w:pPr>
    </w:p>
    <w:p>
      <w:pPr>
        <w:pStyle w:val="P29"/>
        <w:framePr w:w="3839" w:h="480" w:hRule="exact" w:wrap="none" w:vAnchor="page" w:hAnchor="margin" w:x="6856" w:y="11593"/>
        <w:rPr>
          <w:rStyle w:val="C21"/>
          <w:rtl w:val="0"/>
        </w:rPr>
      </w:pPr>
      <w:r>
        <w:rPr>
          <w:rStyle w:val="C21"/>
          <w:rtl w:val="0"/>
        </w:rPr>
        <w:t>Praktické předvedení a ústní zdůvodnění</w:t>
      </w:r>
    </w:p>
    <w:p>
      <w:pPr>
        <w:pStyle w:val="P16"/>
        <w:framePr w:w="6710" w:h="607" w:hRule="exact" w:wrap="none" w:vAnchor="page" w:hAnchor="margin" w:x="45" w:y="12144"/>
        <w:rPr>
          <w:rStyle w:val="C3"/>
          <w:rtl w:val="0"/>
        </w:rPr>
      </w:pPr>
    </w:p>
    <w:p>
      <w:pPr>
        <w:pStyle w:val="P17"/>
        <w:framePr w:w="6658" w:h="480" w:hRule="exact" w:wrap="none" w:vAnchor="page" w:hAnchor="margin" w:x="71" w:y="12200"/>
        <w:rPr>
          <w:rStyle w:val="C13"/>
          <w:rtl w:val="0"/>
        </w:rPr>
      </w:pPr>
      <w:r>
        <w:rPr>
          <w:rStyle w:val="C13"/>
          <w:rtl w:val="0"/>
        </w:rPr>
        <w:t>b) Navrhnout postup měření a změřit voltampérové charakteristiky polovodičů, aktivních či pasivních součástek a materiálů</w:t>
      </w:r>
    </w:p>
    <w:p>
      <w:pPr>
        <w:pStyle w:val="P30"/>
        <w:framePr w:w="3921" w:h="607" w:hRule="exact" w:wrap="none" w:vAnchor="page" w:hAnchor="margin" w:x="6800" w:y="12144"/>
        <w:rPr>
          <w:rStyle w:val="C3"/>
          <w:rtl w:val="0"/>
        </w:rPr>
      </w:pPr>
    </w:p>
    <w:p>
      <w:pPr>
        <w:pStyle w:val="P31"/>
        <w:framePr w:w="3839" w:h="480" w:hRule="exact" w:wrap="none" w:vAnchor="page" w:hAnchor="margin" w:x="6856" w:y="12200"/>
        <w:rPr>
          <w:rStyle w:val="C22"/>
          <w:rtl w:val="0"/>
        </w:rPr>
      </w:pPr>
      <w:r>
        <w:rPr>
          <w:rStyle w:val="C22"/>
          <w:rtl w:val="0"/>
        </w:rPr>
        <w:t>Praktické předvedení a ústní zdůvodnění</w:t>
      </w:r>
    </w:p>
    <w:p>
      <w:pPr>
        <w:pStyle w:val="P12"/>
        <w:framePr w:w="6710" w:h="376" w:hRule="exact" w:wrap="none" w:vAnchor="page" w:hAnchor="margin" w:x="45" w:y="12750"/>
        <w:rPr>
          <w:rStyle w:val="C3"/>
          <w:rtl w:val="0"/>
        </w:rPr>
      </w:pPr>
    </w:p>
    <w:p>
      <w:pPr>
        <w:pStyle w:val="P13"/>
        <w:framePr w:w="6658" w:h="249" w:hRule="exact" w:wrap="none" w:vAnchor="page" w:hAnchor="margin" w:x="71" w:y="12806"/>
        <w:rPr>
          <w:rStyle w:val="C11"/>
          <w:rtl w:val="0"/>
        </w:rPr>
      </w:pPr>
      <w:r>
        <w:rPr>
          <w:rStyle w:val="C11"/>
          <w:rtl w:val="0"/>
        </w:rPr>
        <w:t>c) Otestovat přístrojové kabely a spotřebu testovaného přístroje</w:t>
      </w:r>
    </w:p>
    <w:p>
      <w:pPr>
        <w:pStyle w:val="P28"/>
        <w:framePr w:w="3921" w:h="376" w:hRule="exact" w:wrap="none" w:vAnchor="page" w:hAnchor="margin" w:x="6800" w:y="12750"/>
        <w:rPr>
          <w:rStyle w:val="C3"/>
          <w:rtl w:val="0"/>
        </w:rPr>
      </w:pPr>
    </w:p>
    <w:p>
      <w:pPr>
        <w:pStyle w:val="P29"/>
        <w:framePr w:w="3839" w:h="249" w:hRule="exact" w:wrap="none" w:vAnchor="page" w:hAnchor="margin" w:x="6856" w:y="12806"/>
        <w:rPr>
          <w:rStyle w:val="C21"/>
          <w:rtl w:val="0"/>
        </w:rPr>
      </w:pPr>
      <w:r>
        <w:rPr>
          <w:rStyle w:val="C21"/>
          <w:rtl w:val="0"/>
        </w:rPr>
        <w:t>Praktické předvedení a ústní zdůvodnění</w:t>
      </w:r>
    </w:p>
    <w:p>
      <w:pPr>
        <w:pStyle w:val="P32"/>
        <w:framePr w:w="10710" w:h="248" w:hRule="exact" w:wrap="none" w:vAnchor="page" w:hAnchor="margin" w:x="28" w:y="13240"/>
        <w:rPr>
          <w:rStyle w:val="C23"/>
          <w:rtl w:val="0"/>
        </w:rPr>
      </w:pPr>
      <w:r>
        <w:rPr>
          <w:rStyle w:val="C23"/>
          <w:rtl w:val="0"/>
        </w:rPr>
        <w:t>Je třeba splnit dvě z kritérií, a to a) a c) nebo b) a c).</w:t>
      </w:r>
    </w:p>
    <w:p>
      <w:pPr>
        <w:pStyle w:val="P21"/>
        <w:framePr w:w="7654" w:h="331" w:hRule="exact" w:wrap="none" w:vAnchor="page" w:hAnchor="margin" w:x="28" w:y="15940"/>
        <w:rPr>
          <w:rStyle w:val="C16"/>
          <w:rtl w:val="0"/>
        </w:rPr>
      </w:pPr>
      <w:r>
        <w:rPr>
          <w:rStyle w:val="C16"/>
          <w:rtl w:val="0"/>
        </w:rPr>
        <w:t>Elektrotechnik výzkumný a vývojový pracovník, 20.8.2026 19:59:45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zdůvodnění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chyby, ke kterým může dojít při vytváření nerozebíratelných spojů (lepení, pájení)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zdůvodnění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Popsat vliv technologie výroby a tepelného / mechanického zpracování na elektrické a magnetické vlastnosti kovů a vybrat z katalogu vhodný materiál z hlediska předpokládaného užití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zdůvodnění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Vyhodnotit výsledky měření mechanických vlastností vybraných materiálů (tvrdost, pevnost, houževnatost, únava, tečení materiálu) z hlediska předpokládaného užití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zdůvodnění</w:t>
      </w:r>
    </w:p>
    <w:p>
      <w:pPr>
        <w:pStyle w:val="P32"/>
        <w:framePr w:w="10710" w:h="248" w:hRule="exact" w:wrap="none" w:vAnchor="page" w:hAnchor="margin" w:x="28" w:y="6166"/>
        <w:rPr>
          <w:rStyle w:val="C23"/>
          <w:rtl w:val="0"/>
        </w:rPr>
      </w:pPr>
      <w:r>
        <w:rPr>
          <w:rStyle w:val="C23"/>
          <w:rtl w:val="0"/>
        </w:rPr>
        <w:t>Je třeba splnit kritéria a), b) a jedno z kritérií c) nebo d).</w:t>
      </w:r>
    </w:p>
    <w:p>
      <w:pPr>
        <w:pStyle w:val="P23"/>
        <w:framePr w:w="10710" w:h="547" w:hRule="exact" w:wrap="none" w:vAnchor="page" w:hAnchor="margin" w:x="28" w:y="6602"/>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831" w:hRule="exact" w:wrap="none" w:vAnchor="page" w:hAnchor="margin" w:x="45" w:y="7625"/>
        <w:rPr>
          <w:rStyle w:val="C3"/>
          <w:rtl w:val="0"/>
        </w:rPr>
      </w:pPr>
    </w:p>
    <w:p>
      <w:pPr>
        <w:pStyle w:val="P13"/>
        <w:framePr w:w="6658" w:h="704" w:hRule="exact" w:wrap="none" w:vAnchor="page" w:hAnchor="margin" w:x="71" w:y="7681"/>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7625"/>
        <w:rPr>
          <w:rStyle w:val="C3"/>
          <w:rtl w:val="0"/>
        </w:rPr>
      </w:pPr>
    </w:p>
    <w:p>
      <w:pPr>
        <w:pStyle w:val="P29"/>
        <w:framePr w:w="3839" w:h="704" w:hRule="exact" w:wrap="none" w:vAnchor="page" w:hAnchor="margin" w:x="6856" w:y="7681"/>
        <w:rPr>
          <w:rStyle w:val="C21"/>
          <w:rtl w:val="0"/>
        </w:rPr>
      </w:pPr>
      <w:r>
        <w:rPr>
          <w:rStyle w:val="C21"/>
          <w:rtl w:val="0"/>
        </w:rPr>
        <w:t>Ústní zdůvodnění</w:t>
      </w:r>
    </w:p>
    <w:p>
      <w:pPr>
        <w:pStyle w:val="P16"/>
        <w:framePr w:w="6710" w:h="831" w:hRule="exact" w:wrap="none" w:vAnchor="page" w:hAnchor="margin" w:x="45" w:y="8456"/>
        <w:rPr>
          <w:rStyle w:val="C3"/>
          <w:rtl w:val="0"/>
        </w:rPr>
      </w:pPr>
    </w:p>
    <w:p>
      <w:pPr>
        <w:pStyle w:val="P17"/>
        <w:framePr w:w="6658" w:h="704" w:hRule="exact" w:wrap="none" w:vAnchor="page" w:hAnchor="margin" w:x="71" w:y="8512"/>
        <w:rPr>
          <w:rStyle w:val="C13"/>
          <w:rtl w:val="0"/>
        </w:rPr>
      </w:pPr>
      <w:r>
        <w:rPr>
          <w:rStyle w:val="C13"/>
          <w:rtl w:val="0"/>
        </w:rPr>
        <w:t>b) Popsat požadavky harmonizovaných norem na spotřebu vybraného elektrického/elektronického zařízení, zvyšování efektivity a způsoby jejich kontroly</w:t>
      </w:r>
    </w:p>
    <w:p>
      <w:pPr>
        <w:pStyle w:val="P30"/>
        <w:framePr w:w="3921" w:h="831" w:hRule="exact" w:wrap="none" w:vAnchor="page" w:hAnchor="margin" w:x="6800" w:y="8456"/>
        <w:rPr>
          <w:rStyle w:val="C3"/>
          <w:rtl w:val="0"/>
        </w:rPr>
      </w:pPr>
    </w:p>
    <w:p>
      <w:pPr>
        <w:pStyle w:val="P31"/>
        <w:framePr w:w="3839" w:h="704" w:hRule="exact" w:wrap="none" w:vAnchor="page" w:hAnchor="margin" w:x="6856" w:y="8512"/>
        <w:rPr>
          <w:rStyle w:val="C22"/>
          <w:rtl w:val="0"/>
        </w:rPr>
      </w:pPr>
      <w:r>
        <w:rPr>
          <w:rStyle w:val="C22"/>
          <w:rtl w:val="0"/>
        </w:rPr>
        <w:t>Ústní zdůvodnění</w:t>
      </w:r>
    </w:p>
    <w:p>
      <w:pPr>
        <w:pStyle w:val="P12"/>
        <w:framePr w:w="6710" w:h="607" w:hRule="exact" w:wrap="none" w:vAnchor="page" w:hAnchor="margin" w:x="45" w:y="9287"/>
        <w:rPr>
          <w:rStyle w:val="C3"/>
          <w:rtl w:val="0"/>
        </w:rPr>
      </w:pPr>
    </w:p>
    <w:p>
      <w:pPr>
        <w:pStyle w:val="P13"/>
        <w:framePr w:w="6658" w:h="480" w:hRule="exact" w:wrap="none" w:vAnchor="page" w:hAnchor="margin" w:x="71" w:y="9343"/>
        <w:rPr>
          <w:rStyle w:val="C11"/>
          <w:rtl w:val="0"/>
        </w:rPr>
      </w:pPr>
      <w:r>
        <w:rPr>
          <w:rStyle w:val="C11"/>
          <w:rtl w:val="0"/>
        </w:rPr>
        <w:t>c) Porovnat výsledky z měření spotřeby vybraného zařízení s požadavky relevantního předpisu a posoudit možnost snížení spotřeby</w:t>
      </w:r>
    </w:p>
    <w:p>
      <w:pPr>
        <w:pStyle w:val="P28"/>
        <w:framePr w:w="3921" w:h="607" w:hRule="exact" w:wrap="none" w:vAnchor="page" w:hAnchor="margin" w:x="6800" w:y="9287"/>
        <w:rPr>
          <w:rStyle w:val="C3"/>
          <w:rtl w:val="0"/>
        </w:rPr>
      </w:pPr>
    </w:p>
    <w:p>
      <w:pPr>
        <w:pStyle w:val="P29"/>
        <w:framePr w:w="3839" w:h="480" w:hRule="exact" w:wrap="none" w:vAnchor="page" w:hAnchor="margin" w:x="6856" w:y="9343"/>
        <w:rPr>
          <w:rStyle w:val="C21"/>
          <w:rtl w:val="0"/>
        </w:rPr>
      </w:pPr>
      <w:r>
        <w:rPr>
          <w:rStyle w:val="C21"/>
          <w:rtl w:val="0"/>
        </w:rPr>
        <w:t>Praktické předvedení a ústní zdůvodnění</w:t>
      </w:r>
    </w:p>
    <w:p>
      <w:pPr>
        <w:pStyle w:val="P32"/>
        <w:framePr w:w="10710" w:h="248" w:hRule="exact" w:wrap="none" w:vAnchor="page" w:hAnchor="margin" w:x="28" w:y="10007"/>
        <w:rPr>
          <w:rStyle w:val="C23"/>
          <w:rtl w:val="0"/>
        </w:rPr>
      </w:pPr>
      <w:r>
        <w:rPr>
          <w:rStyle w:val="C23"/>
          <w:rtl w:val="0"/>
        </w:rPr>
        <w:t>Je třeba splnit všechna kritéria.</w:t>
      </w:r>
    </w:p>
    <w:p>
      <w:pPr>
        <w:pStyle w:val="P23"/>
        <w:framePr w:w="10710" w:h="547" w:hRule="exact" w:wrap="none" w:vAnchor="page" w:hAnchor="margin" w:x="28" w:y="10443"/>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1089"/>
        <w:rPr>
          <w:rStyle w:val="C3"/>
          <w:rtl w:val="0"/>
        </w:rPr>
      </w:pPr>
    </w:p>
    <w:p>
      <w:pPr>
        <w:pStyle w:val="P25"/>
        <w:framePr w:w="6661" w:h="249" w:hRule="exact" w:wrap="none" w:vAnchor="page" w:hAnchor="margin" w:x="71" w:y="11160"/>
        <w:rPr>
          <w:rStyle w:val="C19"/>
          <w:rtl w:val="0"/>
        </w:rPr>
      </w:pPr>
      <w:r>
        <w:rPr>
          <w:rStyle w:val="C19"/>
          <w:rtl w:val="0"/>
        </w:rPr>
        <w:t>Kritéria hodnocení</w:t>
      </w:r>
    </w:p>
    <w:p>
      <w:pPr>
        <w:pStyle w:val="P26"/>
        <w:framePr w:w="3918" w:h="376" w:hRule="exact" w:wrap="none" w:vAnchor="page" w:hAnchor="margin" w:x="6803" w:y="11089"/>
        <w:rPr>
          <w:rStyle w:val="C3"/>
          <w:rtl w:val="0"/>
        </w:rPr>
      </w:pPr>
    </w:p>
    <w:p>
      <w:pPr>
        <w:pStyle w:val="P27"/>
        <w:framePr w:w="3836" w:h="249" w:hRule="exact" w:wrap="none" w:vAnchor="page" w:hAnchor="margin" w:x="6859" w:y="11160"/>
        <w:rPr>
          <w:rStyle w:val="C20"/>
          <w:rtl w:val="0"/>
        </w:rPr>
      </w:pPr>
      <w:r>
        <w:rPr>
          <w:rStyle w:val="C20"/>
          <w:rtl w:val="0"/>
        </w:rPr>
        <w:t>Způsoby ověření</w:t>
      </w:r>
    </w:p>
    <w:p>
      <w:pPr>
        <w:pStyle w:val="P12"/>
        <w:framePr w:w="6710" w:h="607" w:hRule="exact" w:wrap="none" w:vAnchor="page" w:hAnchor="margin" w:x="45" w:y="11466"/>
        <w:rPr>
          <w:rStyle w:val="C3"/>
          <w:rtl w:val="0"/>
        </w:rPr>
      </w:pPr>
    </w:p>
    <w:p>
      <w:pPr>
        <w:pStyle w:val="P13"/>
        <w:framePr w:w="6658" w:h="480" w:hRule="exact" w:wrap="none" w:vAnchor="page" w:hAnchor="margin" w:x="71" w:y="11522"/>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1466"/>
        <w:rPr>
          <w:rStyle w:val="C3"/>
          <w:rtl w:val="0"/>
        </w:rPr>
      </w:pPr>
    </w:p>
    <w:p>
      <w:pPr>
        <w:pStyle w:val="P29"/>
        <w:framePr w:w="3839" w:h="480" w:hRule="exact" w:wrap="none" w:vAnchor="page" w:hAnchor="margin" w:x="6856" w:y="11522"/>
        <w:rPr>
          <w:rStyle w:val="C21"/>
          <w:rtl w:val="0"/>
        </w:rPr>
      </w:pPr>
      <w:r>
        <w:rPr>
          <w:rStyle w:val="C21"/>
          <w:rtl w:val="0"/>
        </w:rPr>
        <w:t>Ústní zdůvodnění</w:t>
      </w:r>
    </w:p>
    <w:p>
      <w:pPr>
        <w:pStyle w:val="P16"/>
        <w:framePr w:w="6710" w:h="831" w:hRule="exact" w:wrap="none" w:vAnchor="page" w:hAnchor="margin" w:x="45" w:y="12072"/>
        <w:rPr>
          <w:rStyle w:val="C3"/>
          <w:rtl w:val="0"/>
        </w:rPr>
      </w:pPr>
    </w:p>
    <w:p>
      <w:pPr>
        <w:pStyle w:val="P17"/>
        <w:framePr w:w="6658" w:h="704" w:hRule="exact" w:wrap="none" w:vAnchor="page" w:hAnchor="margin" w:x="71" w:y="12128"/>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12072"/>
        <w:rPr>
          <w:rStyle w:val="C3"/>
          <w:rtl w:val="0"/>
        </w:rPr>
      </w:pPr>
    </w:p>
    <w:p>
      <w:pPr>
        <w:pStyle w:val="P31"/>
        <w:framePr w:w="3839" w:h="704" w:hRule="exact" w:wrap="none" w:vAnchor="page" w:hAnchor="margin" w:x="6856" w:y="12128"/>
        <w:rPr>
          <w:rStyle w:val="C22"/>
          <w:rtl w:val="0"/>
        </w:rPr>
      </w:pPr>
      <w:r>
        <w:rPr>
          <w:rStyle w:val="C22"/>
          <w:rtl w:val="0"/>
        </w:rPr>
        <w:t>Ústní zdůvodnění</w:t>
      </w:r>
    </w:p>
    <w:p>
      <w:pPr>
        <w:pStyle w:val="P12"/>
        <w:framePr w:w="6710" w:h="607" w:hRule="exact" w:wrap="none" w:vAnchor="page" w:hAnchor="margin" w:x="45" w:y="12903"/>
        <w:rPr>
          <w:rStyle w:val="C3"/>
          <w:rtl w:val="0"/>
        </w:rPr>
      </w:pPr>
    </w:p>
    <w:p>
      <w:pPr>
        <w:pStyle w:val="P13"/>
        <w:framePr w:w="6658" w:h="480" w:hRule="exact" w:wrap="none" w:vAnchor="page" w:hAnchor="margin" w:x="71" w:y="12959"/>
        <w:rPr>
          <w:rStyle w:val="C11"/>
          <w:rtl w:val="0"/>
        </w:rPr>
      </w:pPr>
      <w:r>
        <w:rPr>
          <w:rStyle w:val="C11"/>
          <w:rtl w:val="0"/>
        </w:rPr>
        <w:t>c) Posoudit z dokumentace k navrhovanému zařízení možnost náhrady nebezpečných látek látkami méně nebezpečnými</w:t>
      </w:r>
    </w:p>
    <w:p>
      <w:pPr>
        <w:pStyle w:val="P28"/>
        <w:framePr w:w="3921" w:h="607" w:hRule="exact" w:wrap="none" w:vAnchor="page" w:hAnchor="margin" w:x="6800" w:y="12903"/>
        <w:rPr>
          <w:rStyle w:val="C3"/>
          <w:rtl w:val="0"/>
        </w:rPr>
      </w:pPr>
    </w:p>
    <w:p>
      <w:pPr>
        <w:pStyle w:val="P29"/>
        <w:framePr w:w="3839" w:h="480" w:hRule="exact" w:wrap="none" w:vAnchor="page" w:hAnchor="margin" w:x="6856" w:y="12959"/>
        <w:rPr>
          <w:rStyle w:val="C21"/>
          <w:rtl w:val="0"/>
        </w:rPr>
      </w:pPr>
      <w:r>
        <w:rPr>
          <w:rStyle w:val="C21"/>
          <w:rtl w:val="0"/>
        </w:rPr>
        <w:t>Praktické předvedení a ústní zdůvodnění</w:t>
      </w:r>
    </w:p>
    <w:p>
      <w:pPr>
        <w:pStyle w:val="P32"/>
        <w:framePr w:w="10710" w:h="248" w:hRule="exact" w:wrap="none" w:vAnchor="page" w:hAnchor="margin" w:x="28" w:y="13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20.8.2026 19:59:45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 elektrické veličiny)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Zpracování dokumentace k realizaci laboratorního vzoru, funkčního vzoru a prototypu podle předložených podkladů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Podle zadaných kritérií zpracovat strukturu dokumentace k realizaci laboratorního vzoru zařízení a podrobně vybranou část dokumentace</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 a ústní zdůvodnění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Podle zadaných kritérií zpracovat strukturu dokumentace k realizaci funkčního vzoru zařízení a podrobně vybranou část dokumentace</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zdůvodnění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Podle zadaných kritérií zpracovat strukturu dokumentace k realizaci prototypu zařízení a podrobně vybranou část dokumentace</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zdůvodnění</w:t>
      </w:r>
    </w:p>
    <w:p>
      <w:pPr>
        <w:pStyle w:val="P32"/>
        <w:framePr w:w="10710" w:h="248" w:hRule="exact" w:wrap="none" w:vAnchor="page" w:hAnchor="margin" w:x="28" w:y="7604"/>
        <w:rPr>
          <w:rStyle w:val="C23"/>
          <w:rtl w:val="0"/>
        </w:rPr>
      </w:pPr>
      <w:r>
        <w:rPr>
          <w:rStyle w:val="C23"/>
          <w:rtl w:val="0"/>
        </w:rPr>
        <w:t>Je třeba splnit jedno z kritérií.</w:t>
      </w:r>
    </w:p>
    <w:p>
      <w:pPr>
        <w:pStyle w:val="P23"/>
        <w:framePr w:w="10710" w:h="340" w:hRule="exact" w:wrap="none" w:vAnchor="page" w:hAnchor="margin" w:x="28" w:y="8040"/>
        <w:rPr>
          <w:rStyle w:val="C18"/>
          <w:rtl w:val="0"/>
        </w:rPr>
      </w:pPr>
      <w:r>
        <w:rPr>
          <w:rStyle w:val="C18"/>
          <w:rtl w:val="0"/>
        </w:rPr>
        <w:t>Dodržování bezpečnosti práce</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Zajistit bezpečnost práce na elektrickém zařízení bez napětí</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Zajistit bezpečnost práce na elektrickém zařízení pod napětím</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Demonstrovat první pomoc při úrazu elektrickým proudem</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20.8.2026 19:59:45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103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401" w:hRule="exact" w:wrap="none" w:vAnchor="page" w:hAnchor="margin" w:x="0" w:y="8000"/>
        <w:rPr>
          <w:rStyle w:val="C3"/>
          <w:rtl w:val="0"/>
        </w:rPr>
      </w:pPr>
    </w:p>
    <w:p>
      <w:pPr>
        <w:pStyle w:val="P35"/>
        <w:framePr w:w="10710" w:h="547" w:hRule="exact" w:wrap="none" w:vAnchor="page" w:hAnchor="margin" w:x="28" w:y="8000"/>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ve skupině oborů elektrotechnika, elektronika nebo aplikovaná elektronika a minimálně 10 let praxe na pozici vyžadující odbornou způsobilost pro výzkum a vývoj elektrotechnických a elektronických zařízení.</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elektrotechniku, elektroniku nebo aplikovanou elektroniku a minimálně 5 let praxe na pozici vyžadující odbornou způsobilost pro výzkum a vývoj elektrotechnických a elektronických zařízení.</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„Elektrotechnik výzkumný a vývojový pracovník“ a minimálně 12 let praxe na pozici vyžadující odbornou způsobilost pro výzkum a vývoj elektrotechnických a elektronických zařízení.</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Elektrotechnik výzkumný a vývojový pracovník, 20.8.2026 19:59:45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a díly elektronických zařízení, montážní materiál a mechanizmy potřebné pro ověřování kritérií založených na formě praktického předvedení (k lepení, pájení, jednoduché montáži pomocí ručního nářadí);</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universální přístroj k měření elektrických veličin, testovací zařízení a software k testování plošných spojů, součástek, obvodů;</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charakteristik obvodů a součástek;</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103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pro vykonání zkoušky</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 výzkumný a vývojový pracovník, 20.8.2026 19:59:45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Elektrotechnik výzkumný a vývojový pracovník, 20.8.2026 19:59:45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