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CA2ABA" Type="http://schemas.openxmlformats.org/officeDocument/2006/relationships/officeDocument" Target="/word/document.xml" /><Relationship Id="coreR52CA2ABA" Type="http://schemas.openxmlformats.org/package/2006/relationships/metadata/core-properties" Target="/docProps/core.xml" /><Relationship Id="customR52CA2A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Vrtač/vrtačka průzkumných vrtů (kód: 21-013-H)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Vrtač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technické dokumentace potřebných pro výkon pracovních činností při řízení, obsluze a kontrole činnosti vrtných souprav a při jejich ošetřování, běžné údržbě a drobných opravách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 při řízení, obsluze a kontrole činnosti vrtacích souprav a při jejich běžné údržbě a drobných opravách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Kontrola údajů přístrojů, signalizačních zařízení informujících o průběhu a výsledcích činnosti vrtacích souprav, signalizaci závad zařízení</w:t>
      </w:r>
    </w:p>
    <w:p>
      <w:pPr>
        <w:pStyle w:val="P18"/>
        <w:framePr w:w="805" w:h="607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04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03"/>
        <w:rPr>
          <w:rStyle w:val="C11"/>
          <w:rtl w:val="0"/>
        </w:rPr>
      </w:pPr>
      <w:r>
        <w:rPr>
          <w:rStyle w:val="C11"/>
          <w:rtl w:val="0"/>
        </w:rPr>
        <w:t>Vedení záznamů o provozu, o průběhu a výsledcích činnosti, revizích a opravách vrtných souprav</w:t>
      </w:r>
    </w:p>
    <w:p>
      <w:pPr>
        <w:pStyle w:val="P14"/>
        <w:framePr w:w="805" w:h="376" w:hRule="exact" w:wrap="none" w:vAnchor="page" w:hAnchor="margin" w:x="9916" w:y="804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0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činnosti vrtných souprav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Kontrola a odkládání lan kladkostrojů vrtných souprav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Obsluhovat zdvíhací zařízení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Práce ve výškách a nad volnou hloubkou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Řízení a obsluha vrtných souprav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14:43:23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dále předložit písemné potvrzení organizace zabývající se vrtnou činností o absolvování praxe v ovládání vrtné soupravy s nosností minimálně 50 tun v rozsahu nejméně 200 hodin pod dohledem zkušeného směnmistra.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 na kterém bude praktická část zkoušky vykonána. 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http://katalog.nsp.cz/karta_tp.aspx?id_jp=2261&amp;kod_sm1=27),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doporučení pro výkon této funkce na základě prohlídky závodním lékařem,</w:t>
      </w:r>
    </w:p>
    <w:p>
      <w:pPr>
        <w:keepNext w:val="0"/>
        <w:keepLines w:val="0"/>
        <w:framePr w:w="10766" w:h="31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audio vyšetření s vyhodnocením závodním lékařem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14:43:23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úpravu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MND Drilling &amp; Services,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Vrtač/vrtačka průzkumných vrtů, 17.6.2026 14:43:23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