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1118ED" Type="http://schemas.openxmlformats.org/officeDocument/2006/relationships/officeDocument" Target="/word/document.xml" /><Relationship Id="coreR6A1118ED" Type="http://schemas.openxmlformats.org/package/2006/relationships/metadata/core-properties" Target="/docProps/core.xml" /><Relationship Id="customR6A1118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pasíř / umělecká pasířka (kód: 82-007-H)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ruční zhotovování pasířských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pasířství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pasířství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Zhotovování pasířských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Provedení povrchové úpravy rukodělných výrobků z kovů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Provádění rekonstrukce pasířských výrobků, např. přileb, štítů, mříží, dobových rekvizit, stylových dveřních rukojetí apod.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 / umělecká pasířka, 20.10.2026 8:43:13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https://www.nsp.cz/jednotka-prace/umelecky-pasir#zdravotni-zpusobilost).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Orientace v technických a výtvarných podkladech pro ruční zhotovování pasířských uměleckořemeslných předmětů autorizovaná osoba určí, co bude předmětem praktického předvedení a ústního ověření u zkoušky.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výše uvedené odborné způsobilosti uchazeč předvede orientaci v dokumentaci jednoho předloženého pasířského předmětu. Ověření kritéria hodnocení b) uchazeč předvede na 5 předmětech předložených autorizovanou osobou. Ověření kritéria hodnocení c) spočívá v předvedení požadavků stanovených tímto kritériem na předmětu určeném a předloženém autorizovanou osobou.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Předloženými uměleckořemeslnými pasířskými výrobky mohou být např. svítidlo, mříž, nádoba, svícen, schránka, kovová písmena, pro rekonstrukce pak např. přilby, štít, dobová rekvizita, stylová dveřní rukojeť.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způsobilosti Samostatné zpracování výtvarného záměru pro ruční zhotovování užitkových a dekorativních výrobků uměleckého pasířství bude zadáno zpracování výtvarného návrhu a technické dokumentace 30 dní před začátkem konání zkoušky; uchazeč odevzdá autorizované osobě ve fyzické podobě ručně vypracovaný technický výkres a skicu formátu A3, dle uvedeného zadání, nejdéle 7 dní před konáním vlastní zkoušky.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Zadáním se rozumí zpracování výtvarného návrhu a technické dokumentace k jednomu výrobku zadaného autorizovanou osobou, tj. např. svítidlo, mříž, nádoba, svícen, schránka, nápis z kovových písmen, plastika.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odborné způsobilosti Zhotovování pasířských výrobků spočívá ve zhotovení jednoho výrobku dle vlastního návrhu zpracovaného v rámci odborné způsobilosti Samostatné zpracování výtvarného záměru pro ruční zhotovování užitkových a dekorativních výrobků uměleckého pasířství.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 / umělecká pasířka, 20.10.2026 8:43:13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Štěpán Skalický – OSVČ, umělecký pozlacovač a učitel praktického vyučování na SOŠ uměleckořemeslné,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 / umělecká pasířka, 20.10.2026 8:43:13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