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EEBAFA" Type="http://schemas.openxmlformats.org/officeDocument/2006/relationships/officeDocument" Target="/word/document.xml" /><Relationship Id="coreR77EEBAFA" Type="http://schemas.openxmlformats.org/package/2006/relationships/metadata/core-properties" Target="/docProps/core.xml" /><Relationship Id="customR77EEBA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pasíř (kód: 82-007-H)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ruční zhotovování pasířských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pasířství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pasířství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Zhotovování pasířských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Provedení povrchové úpravy rukodělných výrobků z kovů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Provádění rekonstrukce pasířských výrobků, např. přileb, štítů, mříží, dobových rekvizit, stylových dveřních rukojetí apod.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30.9.2026 6:46:01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https://www.nsp.cz/jednotka-prace/umelecky-pasir#zdravotni-zpusobilost).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Orientace v technických a výtvarných podkladech pro ruční zhotovování pasířských uměleckořemeslných předmětů autorizovaná osoba určí, co bude předmětem praktického předvedení a ústního ověření u zkoušky.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výše uvedené odborné způsobilosti uchazeč předvede orientaci v dokumentaci jednoho předloženého pasířského předmětu. Ověření kritéria hodnocení b) uchazeč předvede na 5 předmětech předložených autorizovanou osobou. Ověření kritéria hodnocení c) spočívá v předvedení požadavků stanovených tímto kritériem na předmětu určeném a předloženém autorizovanou osobou.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Předloženými uměleckořemeslnými pasířskými výrobky mohou být např. svítidlo, mříž, nádoba, svícen, schránka, kovová písmena, pro rekonstrukce pak např. přilby, štít, dobová rekvizita, stylová dveřní rukojeť.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zkoušky; uchazeč odevzdá autorizované osobě ve fyzické podobě ručně vypracovaný technický výkres a skicu formátu A3, dle uvedeného zadání, nejdéle 7 dní před konáním vlastní zkoušky.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Zadáním se rozumí zpracování výtvarného návrhu a technické dokumentace k jednomu výrobku zadaného autorizovanou osobou, tj. např. svítidlo, mříž, nádoba, svícen, schránka, nápis z kovových písmen, plastika.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30.9.2026 6:46:01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Štěpán Skalický – OSVČ, umělecký pozlacovač a učitel praktického vyučování na SOŠ uměleckořemeslné,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30.9.2026 6:46:01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