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1A9B1" Type="http://schemas.openxmlformats.org/officeDocument/2006/relationships/officeDocument" Target="/word/document.xml" /><Relationship Id="coreR1601A9B1" Type="http://schemas.openxmlformats.org/package/2006/relationships/metadata/core-properties" Target="/docProps/core.xml" /><Relationship Id="customR1601A9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Tvarování a zhotovování svítidel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Zhotovování pasířských výrobků, např. mříží, nádob, svícnů, schránek, kovových písmen, plastik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Provedení povrchové úpravy rukodělných výrobků z kovů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20.10.2026 10:57:27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http://katalog.nsp.cz/karta_p.aspx?id_jp=102052&amp;kod_sm1=42).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20.10.2026 10:57:27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20.10.2026 10:57:27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