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F13DFF" Type="http://schemas.openxmlformats.org/officeDocument/2006/relationships/officeDocument" Target="/word/document.xml" /><Relationship Id="coreR1EF13DFF" Type="http://schemas.openxmlformats.org/package/2006/relationships/metadata/core-properties" Target="/docProps/core.xml" /><Relationship Id="customR1EF13D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zámečník / umělecká zámečnice (kód: 82-004-H)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20.10.2026 11:41:06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kovů (kód: 82-51-L/01)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19.4.2021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kovář a zámečník, pasíř (kód: 82-51-H/01)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kovář a zámečník (kód: 82-99-H/01)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29.4.2013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kovář / umělecká kovářka (kód: 82-003-H)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zámečník / umělecká zámečnice (kód: 82-004-H)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kovář a zámečník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zámečník / umělecká zámečnice, 20.10.2026 11:41:06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