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14562" Type="http://schemas.openxmlformats.org/officeDocument/2006/relationships/officeDocument" Target="/word/document.xml" /><Relationship Id="coreR76714562" Type="http://schemas.openxmlformats.org/package/2006/relationships/metadata/core-properties" Target="/docProps/core.xml" /><Relationship Id="customR767145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11.5.2026 5:54:31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AVE ART Ostrava, vyšší odborná škola, střední umělecká škola a základní umělecká škola,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Hasičská  550/50, 70030 Hrabůvka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Pechál Zbyněk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11.5.2026 5:54:31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