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CF10B" Type="http://schemas.openxmlformats.org/officeDocument/2006/relationships/officeDocument" Target="/word/document.xml" /><Relationship Id="coreR6AECF10B" Type="http://schemas.openxmlformats.org/package/2006/relationships/metadata/core-properties" Target="/docProps/core.xml" /><Relationship Id="customR6AECF1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kovář (kód: 82-003-H)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užitkových a dekorativních výrobků uměleckého kovářství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Samostatné zpracování výtvarného záměru pro ruční zhotovování užitkových a dekorativních výrobků uměleckého kovářství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kovářských výhní a pecí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bucharů a kovacích lisů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nástrojů pro potřeby uměleckého kovářství, např. tvarovacích kladiv, kleští, sekáčů, apod.</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Zhotovování výrobků uměleckého kovářství, např. klik a štítů, mříží, vrat, plastik, točitých schodišť, ozdobných klíčů apod.</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Zhotovování předmětů tepaných z měděných nebo mosazných plechů nebo kovaných z oceli</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Povrchové úpravy výrobků uměleckého kovářství cínováním, chemickým barvením a nátěrovými barvami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Montáž výrobků uměleckého kovářství a zámečnictví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29.04.2013 do: 18.10.2021</w:t>
      </w:r>
    </w:p>
    <w:p>
      <w:pPr>
        <w:pStyle w:val="P21"/>
        <w:framePr w:w="7654" w:h="331" w:hRule="exact" w:wrap="none" w:vAnchor="page" w:hAnchor="margin" w:x="28" w:y="15940"/>
        <w:rPr>
          <w:rStyle w:val="C16"/>
          <w:rtl w:val="0"/>
        </w:rPr>
      </w:pPr>
      <w:r>
        <w:rPr>
          <w:rStyle w:val="C16"/>
          <w:rtl w:val="0"/>
        </w:rPr>
        <w:t>Umělecký kovář, 20.10.2026 10:36:47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dokumentaci a číst technické výkresy podle platných norem dané uměleckořemeslné kovářské a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pomůcek a materiálů pro ruční zhotovování užitkových a dekorativních výrobků uměleckého kovářství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Zvolit technologický postup a stanovit návaznost jednotlivých pracovních operací při zhotovování příslušného uměleckokovářského výrobku. Popsat rizika práce v kovárně</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Ústní ověření</w:t>
      </w:r>
    </w:p>
    <w:p>
      <w:pPr>
        <w:pStyle w:val="P16"/>
        <w:framePr w:w="6710" w:h="376" w:hRule="exact" w:wrap="none" w:vAnchor="page" w:hAnchor="margin" w:x="45" w:y="7351"/>
        <w:rPr>
          <w:rStyle w:val="C3"/>
          <w:rtl w:val="0"/>
        </w:rPr>
      </w:pPr>
    </w:p>
    <w:p>
      <w:pPr>
        <w:pStyle w:val="P17"/>
        <w:framePr w:w="6658" w:h="249" w:hRule="exact" w:wrap="none" w:vAnchor="page" w:hAnchor="margin" w:x="71" w:y="7407"/>
        <w:rPr>
          <w:rStyle w:val="C13"/>
          <w:rtl w:val="0"/>
        </w:rPr>
      </w:pPr>
      <w:r>
        <w:rPr>
          <w:rStyle w:val="C13"/>
          <w:rtl w:val="0"/>
        </w:rPr>
        <w:t>b) Zvolit vhodný materiál, nástroje, nářadí a pomůcky</w:t>
      </w:r>
    </w:p>
    <w:p>
      <w:pPr>
        <w:pStyle w:val="P30"/>
        <w:framePr w:w="3921" w:h="376" w:hRule="exact" w:wrap="none" w:vAnchor="page" w:hAnchor="margin" w:x="6800" w:y="7351"/>
        <w:rPr>
          <w:rStyle w:val="C3"/>
          <w:rtl w:val="0"/>
        </w:rPr>
      </w:pPr>
    </w:p>
    <w:p>
      <w:pPr>
        <w:pStyle w:val="P31"/>
        <w:framePr w:w="3839" w:h="249" w:hRule="exact" w:wrap="none" w:vAnchor="page" w:hAnchor="margin" w:x="6856" w:y="7407"/>
        <w:rPr>
          <w:rStyle w:val="C22"/>
          <w:rtl w:val="0"/>
        </w:rPr>
      </w:pPr>
      <w:r>
        <w:rPr>
          <w:rStyle w:val="C22"/>
          <w:rtl w:val="0"/>
        </w:rPr>
        <w:t>Praktické předvedení s ústní obhajobou</w:t>
      </w:r>
    </w:p>
    <w:p>
      <w:pPr>
        <w:pStyle w:val="P32"/>
        <w:framePr w:w="10710" w:h="248" w:hRule="exact" w:wrap="none" w:vAnchor="page" w:hAnchor="margin" w:x="28" w:y="7841"/>
        <w:rPr>
          <w:rStyle w:val="C23"/>
          <w:rtl w:val="0"/>
        </w:rPr>
      </w:pPr>
      <w:r>
        <w:rPr>
          <w:rStyle w:val="C23"/>
          <w:rtl w:val="0"/>
        </w:rPr>
        <w:t>Je třeba splnit obě kritéria.</w:t>
      </w:r>
    </w:p>
    <w:p>
      <w:pPr>
        <w:pStyle w:val="P23"/>
        <w:framePr w:w="10710" w:h="547" w:hRule="exact" w:wrap="none" w:vAnchor="page" w:hAnchor="margin" w:x="28" w:y="8277"/>
        <w:rPr>
          <w:rStyle w:val="C18"/>
          <w:rtl w:val="0"/>
        </w:rPr>
      </w:pPr>
      <w:r>
        <w:rPr>
          <w:rStyle w:val="C18"/>
          <w:rtl w:val="0"/>
        </w:rPr>
        <w:t>Samostatné zpracování výtvarného záměru pro ruční zhotovování užitkových a dekorativních výrobků uměleckého kovářství</w:t>
      </w:r>
    </w:p>
    <w:p>
      <w:pPr>
        <w:pStyle w:val="P24"/>
        <w:framePr w:w="6713" w:h="376" w:hRule="exact" w:wrap="none" w:vAnchor="page" w:hAnchor="margin" w:x="45" w:y="8923"/>
        <w:rPr>
          <w:rStyle w:val="C3"/>
          <w:rtl w:val="0"/>
        </w:rPr>
      </w:pPr>
    </w:p>
    <w:p>
      <w:pPr>
        <w:pStyle w:val="P25"/>
        <w:framePr w:w="6661" w:h="249" w:hRule="exact" w:wrap="none" w:vAnchor="page" w:hAnchor="margin" w:x="71" w:y="8994"/>
        <w:rPr>
          <w:rStyle w:val="C19"/>
          <w:rtl w:val="0"/>
        </w:rPr>
      </w:pPr>
      <w:r>
        <w:rPr>
          <w:rStyle w:val="C19"/>
          <w:rtl w:val="0"/>
        </w:rPr>
        <w:t>Kritéria hodnocení</w:t>
      </w:r>
    </w:p>
    <w:p>
      <w:pPr>
        <w:pStyle w:val="P26"/>
        <w:framePr w:w="3918" w:h="376" w:hRule="exact" w:wrap="none" w:vAnchor="page" w:hAnchor="margin" w:x="6803" w:y="8923"/>
        <w:rPr>
          <w:rStyle w:val="C3"/>
          <w:rtl w:val="0"/>
        </w:rPr>
      </w:pPr>
    </w:p>
    <w:p>
      <w:pPr>
        <w:pStyle w:val="P27"/>
        <w:framePr w:w="3836" w:h="249" w:hRule="exact" w:wrap="none" w:vAnchor="page" w:hAnchor="margin" w:x="6859" w:y="8994"/>
        <w:rPr>
          <w:rStyle w:val="C20"/>
          <w:rtl w:val="0"/>
        </w:rPr>
      </w:pPr>
      <w:r>
        <w:rPr>
          <w:rStyle w:val="C20"/>
          <w:rtl w:val="0"/>
        </w:rPr>
        <w:t>Způsoby ověření</w:t>
      </w:r>
    </w:p>
    <w:p>
      <w:pPr>
        <w:pStyle w:val="P12"/>
        <w:framePr w:w="6710" w:h="607" w:hRule="exact" w:wrap="none" w:vAnchor="page" w:hAnchor="margin" w:x="45" w:y="9299"/>
        <w:rPr>
          <w:rStyle w:val="C3"/>
          <w:rtl w:val="0"/>
        </w:rPr>
      </w:pPr>
    </w:p>
    <w:p>
      <w:pPr>
        <w:pStyle w:val="P13"/>
        <w:framePr w:w="6658" w:h="480" w:hRule="exact" w:wrap="none" w:vAnchor="page" w:hAnchor="margin" w:x="71" w:y="9355"/>
        <w:rPr>
          <w:rStyle w:val="C11"/>
          <w:rtl w:val="0"/>
        </w:rPr>
      </w:pPr>
      <w:r>
        <w:rPr>
          <w:rStyle w:val="C11"/>
          <w:rtl w:val="0"/>
        </w:rPr>
        <w:t>a) Vytvořit výtvarný návrh uměleckokovářského výrobku a zhotovit technickou dokumentaci</w:t>
      </w:r>
    </w:p>
    <w:p>
      <w:pPr>
        <w:pStyle w:val="P28"/>
        <w:framePr w:w="3921" w:h="607" w:hRule="exact" w:wrap="none" w:vAnchor="page" w:hAnchor="margin" w:x="6800" w:y="9299"/>
        <w:rPr>
          <w:rStyle w:val="C3"/>
          <w:rtl w:val="0"/>
        </w:rPr>
      </w:pPr>
    </w:p>
    <w:p>
      <w:pPr>
        <w:pStyle w:val="P29"/>
        <w:framePr w:w="3839" w:h="480" w:hRule="exact" w:wrap="none" w:vAnchor="page" w:hAnchor="margin" w:x="6856" w:y="9355"/>
        <w:rPr>
          <w:rStyle w:val="C21"/>
          <w:rtl w:val="0"/>
        </w:rPr>
      </w:pPr>
      <w:r>
        <w:rPr>
          <w:rStyle w:val="C21"/>
          <w:rtl w:val="0"/>
        </w:rPr>
        <w:t>Praktické předvedení s ústní obhajobou</w:t>
      </w:r>
    </w:p>
    <w:p>
      <w:pPr>
        <w:pStyle w:val="P16"/>
        <w:framePr w:w="6710" w:h="607" w:hRule="exact" w:wrap="none" w:vAnchor="page" w:hAnchor="margin" w:x="45" w:y="9906"/>
        <w:rPr>
          <w:rStyle w:val="C3"/>
          <w:rtl w:val="0"/>
        </w:rPr>
      </w:pPr>
    </w:p>
    <w:p>
      <w:pPr>
        <w:pStyle w:val="P17"/>
        <w:framePr w:w="6658" w:h="480" w:hRule="exact" w:wrap="none" w:vAnchor="page" w:hAnchor="margin" w:x="71" w:y="9962"/>
        <w:rPr>
          <w:rStyle w:val="C13"/>
          <w:rtl w:val="0"/>
        </w:rPr>
      </w:pPr>
      <w:r>
        <w:rPr>
          <w:rStyle w:val="C13"/>
          <w:rtl w:val="0"/>
        </w:rPr>
        <w:t>b) Stanovit technologický postup včetně vhodných materiálů a nástrojů pro realizaci navrženého výrobku</w:t>
      </w:r>
    </w:p>
    <w:p>
      <w:pPr>
        <w:pStyle w:val="P30"/>
        <w:framePr w:w="3921" w:h="607" w:hRule="exact" w:wrap="none" w:vAnchor="page" w:hAnchor="margin" w:x="6800" w:y="9906"/>
        <w:rPr>
          <w:rStyle w:val="C3"/>
          <w:rtl w:val="0"/>
        </w:rPr>
      </w:pPr>
    </w:p>
    <w:p>
      <w:pPr>
        <w:pStyle w:val="P31"/>
        <w:framePr w:w="3839" w:h="480" w:hRule="exact" w:wrap="none" w:vAnchor="page" w:hAnchor="margin" w:x="6856" w:y="9962"/>
        <w:rPr>
          <w:rStyle w:val="C22"/>
          <w:rtl w:val="0"/>
        </w:rPr>
      </w:pPr>
      <w:r>
        <w:rPr>
          <w:rStyle w:val="C22"/>
          <w:rtl w:val="0"/>
        </w:rPr>
        <w:t>Praktické předvedení</w:t>
      </w:r>
    </w:p>
    <w:p>
      <w:pPr>
        <w:pStyle w:val="P32"/>
        <w:framePr w:w="10710" w:h="248" w:hRule="exact" w:wrap="none" w:vAnchor="page" w:hAnchor="margin" w:x="28" w:y="10626"/>
        <w:rPr>
          <w:rStyle w:val="C23"/>
          <w:rtl w:val="0"/>
        </w:rPr>
      </w:pPr>
      <w:r>
        <w:rPr>
          <w:rStyle w:val="C23"/>
          <w:rtl w:val="0"/>
        </w:rPr>
        <w:t>Je třeba splnit obě kritéria.</w:t>
      </w:r>
    </w:p>
    <w:p>
      <w:pPr>
        <w:pStyle w:val="P23"/>
        <w:framePr w:w="10710" w:h="340" w:hRule="exact" w:wrap="none" w:vAnchor="page" w:hAnchor="margin" w:x="28" w:y="11062"/>
        <w:rPr>
          <w:rStyle w:val="C18"/>
          <w:rtl w:val="0"/>
        </w:rPr>
      </w:pPr>
      <w:r>
        <w:rPr>
          <w:rStyle w:val="C18"/>
          <w:rtl w:val="0"/>
        </w:rPr>
        <w:t>Obsluha kovářských výhní a pecí</w:t>
      </w:r>
    </w:p>
    <w:p>
      <w:pPr>
        <w:pStyle w:val="P24"/>
        <w:framePr w:w="6713" w:h="376" w:hRule="exact" w:wrap="none" w:vAnchor="page" w:hAnchor="margin" w:x="45" w:y="11501"/>
        <w:rPr>
          <w:rStyle w:val="C3"/>
          <w:rtl w:val="0"/>
        </w:rPr>
      </w:pPr>
    </w:p>
    <w:p>
      <w:pPr>
        <w:pStyle w:val="P25"/>
        <w:framePr w:w="6661" w:h="249" w:hRule="exact" w:wrap="none" w:vAnchor="page" w:hAnchor="margin" w:x="71" w:y="11572"/>
        <w:rPr>
          <w:rStyle w:val="C19"/>
          <w:rtl w:val="0"/>
        </w:rPr>
      </w:pPr>
      <w:r>
        <w:rPr>
          <w:rStyle w:val="C19"/>
          <w:rtl w:val="0"/>
        </w:rPr>
        <w:t>Kritéria hodnocení</w:t>
      </w:r>
    </w:p>
    <w:p>
      <w:pPr>
        <w:pStyle w:val="P26"/>
        <w:framePr w:w="3918" w:h="376" w:hRule="exact" w:wrap="none" w:vAnchor="page" w:hAnchor="margin" w:x="6803" w:y="11501"/>
        <w:rPr>
          <w:rStyle w:val="C3"/>
          <w:rtl w:val="0"/>
        </w:rPr>
      </w:pPr>
    </w:p>
    <w:p>
      <w:pPr>
        <w:pStyle w:val="P27"/>
        <w:framePr w:w="3836" w:h="249" w:hRule="exact" w:wrap="none" w:vAnchor="page" w:hAnchor="margin" w:x="6859" w:y="11572"/>
        <w:rPr>
          <w:rStyle w:val="C20"/>
          <w:rtl w:val="0"/>
        </w:rPr>
      </w:pPr>
      <w:r>
        <w:rPr>
          <w:rStyle w:val="C20"/>
          <w:rtl w:val="0"/>
        </w:rPr>
        <w:t>Způsoby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a) Popsat funkční prvky kovářských výhní a pecí</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Ústní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b) Předvést obsluhu a údržbu kovářských výhní a pecí</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Praktické předvedení</w:t>
      </w:r>
    </w:p>
    <w:p>
      <w:pPr>
        <w:pStyle w:val="P32"/>
        <w:framePr w:w="10710" w:h="248" w:hRule="exact" w:wrap="none" w:vAnchor="page" w:hAnchor="margin" w:x="28" w:y="12743"/>
        <w:rPr>
          <w:rStyle w:val="C23"/>
          <w:rtl w:val="0"/>
        </w:rPr>
      </w:pPr>
      <w:r>
        <w:rPr>
          <w:rStyle w:val="C23"/>
          <w:rtl w:val="0"/>
        </w:rPr>
        <w:t>Je třeba splnit obě kritéria.</w:t>
      </w:r>
    </w:p>
    <w:p>
      <w:pPr>
        <w:pStyle w:val="P23"/>
        <w:framePr w:w="10710" w:h="340" w:hRule="exact" w:wrap="none" w:vAnchor="page" w:hAnchor="margin" w:x="28" w:y="13179"/>
        <w:rPr>
          <w:rStyle w:val="C18"/>
          <w:rtl w:val="0"/>
        </w:rPr>
      </w:pPr>
      <w:r>
        <w:rPr>
          <w:rStyle w:val="C18"/>
          <w:rtl w:val="0"/>
        </w:rPr>
        <w:t>Obsluha bucharů a kovacích lisů</w:t>
      </w:r>
    </w:p>
    <w:p>
      <w:pPr>
        <w:pStyle w:val="P24"/>
        <w:framePr w:w="6713" w:h="376" w:hRule="exact" w:wrap="none" w:vAnchor="page" w:hAnchor="margin" w:x="45" w:y="13618"/>
        <w:rPr>
          <w:rStyle w:val="C3"/>
          <w:rtl w:val="0"/>
        </w:rPr>
      </w:pPr>
    </w:p>
    <w:p>
      <w:pPr>
        <w:pStyle w:val="P25"/>
        <w:framePr w:w="6661" w:h="249" w:hRule="exact" w:wrap="none" w:vAnchor="page" w:hAnchor="margin" w:x="71" w:y="13689"/>
        <w:rPr>
          <w:rStyle w:val="C19"/>
          <w:rtl w:val="0"/>
        </w:rPr>
      </w:pPr>
      <w:r>
        <w:rPr>
          <w:rStyle w:val="C19"/>
          <w:rtl w:val="0"/>
        </w:rPr>
        <w:t>Kritéria hodnocení</w:t>
      </w:r>
    </w:p>
    <w:p>
      <w:pPr>
        <w:pStyle w:val="P26"/>
        <w:framePr w:w="3918" w:h="376" w:hRule="exact" w:wrap="none" w:vAnchor="page" w:hAnchor="margin" w:x="6803" w:y="13618"/>
        <w:rPr>
          <w:rStyle w:val="C3"/>
          <w:rtl w:val="0"/>
        </w:rPr>
      </w:pPr>
    </w:p>
    <w:p>
      <w:pPr>
        <w:pStyle w:val="P27"/>
        <w:framePr w:w="3836" w:h="249" w:hRule="exact" w:wrap="none" w:vAnchor="page" w:hAnchor="margin" w:x="6859" w:y="13689"/>
        <w:rPr>
          <w:rStyle w:val="C20"/>
          <w:rtl w:val="0"/>
        </w:rPr>
      </w:pPr>
      <w:r>
        <w:rPr>
          <w:rStyle w:val="C20"/>
          <w:rtl w:val="0"/>
        </w:rPr>
        <w:t>Způsoby ověření</w:t>
      </w:r>
    </w:p>
    <w:p>
      <w:pPr>
        <w:pStyle w:val="P12"/>
        <w:framePr w:w="6710" w:h="607" w:hRule="exact" w:wrap="none" w:vAnchor="page" w:hAnchor="margin" w:x="45" w:y="13995"/>
        <w:rPr>
          <w:rStyle w:val="C3"/>
          <w:rtl w:val="0"/>
        </w:rPr>
      </w:pPr>
    </w:p>
    <w:p>
      <w:pPr>
        <w:pStyle w:val="P13"/>
        <w:framePr w:w="6658" w:h="480" w:hRule="exact" w:wrap="none" w:vAnchor="page" w:hAnchor="margin" w:x="71" w:y="14051"/>
        <w:rPr>
          <w:rStyle w:val="C11"/>
          <w:rtl w:val="0"/>
        </w:rPr>
      </w:pPr>
      <w:r>
        <w:rPr>
          <w:rStyle w:val="C11"/>
          <w:rtl w:val="0"/>
        </w:rPr>
        <w:t>a) Popsat druhy a funkční prvky bucharů, kovacích lisů a jejich údržbu. Popsat rizika práce na bucharech a kovacích lisech</w:t>
      </w:r>
    </w:p>
    <w:p>
      <w:pPr>
        <w:pStyle w:val="P28"/>
        <w:framePr w:w="3921" w:h="607" w:hRule="exact" w:wrap="none" w:vAnchor="page" w:hAnchor="margin" w:x="6800" w:y="13995"/>
        <w:rPr>
          <w:rStyle w:val="C3"/>
          <w:rtl w:val="0"/>
        </w:rPr>
      </w:pPr>
    </w:p>
    <w:p>
      <w:pPr>
        <w:pStyle w:val="P29"/>
        <w:framePr w:w="3839" w:h="480" w:hRule="exact" w:wrap="none" w:vAnchor="page" w:hAnchor="margin" w:x="6856" w:y="14051"/>
        <w:rPr>
          <w:rStyle w:val="C21"/>
          <w:rtl w:val="0"/>
        </w:rPr>
      </w:pPr>
      <w:r>
        <w:rPr>
          <w:rStyle w:val="C21"/>
          <w:rtl w:val="0"/>
        </w:rPr>
        <w:t>Ústní ověření</w:t>
      </w:r>
    </w:p>
    <w:p>
      <w:pPr>
        <w:pStyle w:val="P16"/>
        <w:framePr w:w="6710" w:h="376" w:hRule="exact" w:wrap="none" w:vAnchor="page" w:hAnchor="margin" w:x="45" w:y="14601"/>
        <w:rPr>
          <w:rStyle w:val="C3"/>
          <w:rtl w:val="0"/>
        </w:rPr>
      </w:pPr>
    </w:p>
    <w:p>
      <w:pPr>
        <w:pStyle w:val="P17"/>
        <w:framePr w:w="6658" w:h="249" w:hRule="exact" w:wrap="none" w:vAnchor="page" w:hAnchor="margin" w:x="71" w:y="14657"/>
        <w:rPr>
          <w:rStyle w:val="C13"/>
          <w:rtl w:val="0"/>
        </w:rPr>
      </w:pPr>
      <w:r>
        <w:rPr>
          <w:rStyle w:val="C13"/>
          <w:rtl w:val="0"/>
        </w:rPr>
        <w:t>b) Předvést obsluhu a práci na bucharu</w:t>
      </w:r>
    </w:p>
    <w:p>
      <w:pPr>
        <w:pStyle w:val="P30"/>
        <w:framePr w:w="3921" w:h="376" w:hRule="exact" w:wrap="none" w:vAnchor="page" w:hAnchor="margin" w:x="6800" w:y="14601"/>
        <w:rPr>
          <w:rStyle w:val="C3"/>
          <w:rtl w:val="0"/>
        </w:rPr>
      </w:pPr>
    </w:p>
    <w:p>
      <w:pPr>
        <w:pStyle w:val="P31"/>
        <w:framePr w:w="3839" w:h="249" w:hRule="exact" w:wrap="none" w:vAnchor="page" w:hAnchor="margin" w:x="6856" w:y="1465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20.10.2026 10:36:47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nástrojů pro potřeby uměleckého kovářství, např. tvarovacích kladiv, kleští, sekáčů,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technologický postup a techniku výroby, případně úpravy vybraného konkrétního nářadí nebo nástroje pro provádění uměleckokovářských prací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Vyrobit, případně upravit konkrétní nářadí nebo nástroj zvoleným technologickým postupem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Upravit konkrétní nářadí nebo nástroj tepelným zpracováním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Zhotovování výrobků uměleckého kovářství, např. klik a štítů, mříží, vrat, plastik, točitých schodišť, ozdobných klíčů apod.</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Zvolit technologický postup a stanovit návaznost pracovních operací při zhotovování vybraného uměleckokovářského stavebního prvku</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 s ústní obhajobou</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Zvolit vhodný materiál, nástroje a nářadí</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Ústní ověření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Zhotovit vybraný prvek</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32"/>
        <w:framePr w:w="10710" w:h="248" w:hRule="exact" w:wrap="none" w:vAnchor="page" w:hAnchor="margin" w:x="28" w:y="7811"/>
        <w:rPr>
          <w:rStyle w:val="C23"/>
          <w:rtl w:val="0"/>
        </w:rPr>
      </w:pPr>
      <w:r>
        <w:rPr>
          <w:rStyle w:val="C23"/>
          <w:rtl w:val="0"/>
        </w:rPr>
        <w:t>Je třeba splnit všechna kritéria.</w:t>
      </w:r>
    </w:p>
    <w:p>
      <w:pPr>
        <w:pStyle w:val="P23"/>
        <w:framePr w:w="10710" w:h="340" w:hRule="exact" w:wrap="none" w:vAnchor="page" w:hAnchor="margin" w:x="28" w:y="8247"/>
        <w:rPr>
          <w:rStyle w:val="C18"/>
          <w:rtl w:val="0"/>
        </w:rPr>
      </w:pPr>
      <w:r>
        <w:rPr>
          <w:rStyle w:val="C18"/>
          <w:rtl w:val="0"/>
        </w:rPr>
        <w:t>Zhotovování předmětů tepaných z měděných nebo mosazných plechů nebo kovaných z oceli</w:t>
      </w:r>
    </w:p>
    <w:p>
      <w:pPr>
        <w:pStyle w:val="P24"/>
        <w:framePr w:w="6713" w:h="376" w:hRule="exact" w:wrap="none" w:vAnchor="page" w:hAnchor="margin" w:x="45" w:y="8686"/>
        <w:rPr>
          <w:rStyle w:val="C3"/>
          <w:rtl w:val="0"/>
        </w:rPr>
      </w:pPr>
    </w:p>
    <w:p>
      <w:pPr>
        <w:pStyle w:val="P25"/>
        <w:framePr w:w="6661" w:h="249" w:hRule="exact" w:wrap="none" w:vAnchor="page" w:hAnchor="margin" w:x="71" w:y="8757"/>
        <w:rPr>
          <w:rStyle w:val="C19"/>
          <w:rtl w:val="0"/>
        </w:rPr>
      </w:pPr>
      <w:r>
        <w:rPr>
          <w:rStyle w:val="C19"/>
          <w:rtl w:val="0"/>
        </w:rPr>
        <w:t>Kritéria hodnocení</w:t>
      </w:r>
    </w:p>
    <w:p>
      <w:pPr>
        <w:pStyle w:val="P26"/>
        <w:framePr w:w="3918" w:h="376" w:hRule="exact" w:wrap="none" w:vAnchor="page" w:hAnchor="margin" w:x="6803" w:y="8686"/>
        <w:rPr>
          <w:rStyle w:val="C3"/>
          <w:rtl w:val="0"/>
        </w:rPr>
      </w:pPr>
    </w:p>
    <w:p>
      <w:pPr>
        <w:pStyle w:val="P27"/>
        <w:framePr w:w="3836" w:h="249" w:hRule="exact" w:wrap="none" w:vAnchor="page" w:hAnchor="margin" w:x="6859" w:y="8757"/>
        <w:rPr>
          <w:rStyle w:val="C20"/>
          <w:rtl w:val="0"/>
        </w:rPr>
      </w:pPr>
      <w:r>
        <w:rPr>
          <w:rStyle w:val="C20"/>
          <w:rtl w:val="0"/>
        </w:rPr>
        <w:t>Způsoby ověření</w:t>
      </w:r>
    </w:p>
    <w:p>
      <w:pPr>
        <w:pStyle w:val="P12"/>
        <w:framePr w:w="6710" w:h="376" w:hRule="exact" w:wrap="none" w:vAnchor="page" w:hAnchor="margin" w:x="45" w:y="9063"/>
        <w:rPr>
          <w:rStyle w:val="C3"/>
          <w:rtl w:val="0"/>
        </w:rPr>
      </w:pPr>
    </w:p>
    <w:p>
      <w:pPr>
        <w:pStyle w:val="P13"/>
        <w:framePr w:w="6658" w:h="249" w:hRule="exact" w:wrap="none" w:vAnchor="page" w:hAnchor="margin" w:x="71" w:y="9119"/>
        <w:rPr>
          <w:rStyle w:val="C11"/>
          <w:rtl w:val="0"/>
        </w:rPr>
      </w:pPr>
      <w:r>
        <w:rPr>
          <w:rStyle w:val="C11"/>
          <w:rtl w:val="0"/>
        </w:rPr>
        <w:t>a) Zvolit technologický postup, materiál a nářadí určeného tepaného výrobku</w:t>
      </w:r>
    </w:p>
    <w:p>
      <w:pPr>
        <w:pStyle w:val="P28"/>
        <w:framePr w:w="3921" w:h="376" w:hRule="exact" w:wrap="none" w:vAnchor="page" w:hAnchor="margin" w:x="6800" w:y="9063"/>
        <w:rPr>
          <w:rStyle w:val="C3"/>
          <w:rtl w:val="0"/>
        </w:rPr>
      </w:pPr>
    </w:p>
    <w:p>
      <w:pPr>
        <w:pStyle w:val="P29"/>
        <w:framePr w:w="3839" w:h="249" w:hRule="exact" w:wrap="none" w:vAnchor="page" w:hAnchor="margin" w:x="6856" w:y="9119"/>
        <w:rPr>
          <w:rStyle w:val="C21"/>
          <w:rtl w:val="0"/>
        </w:rPr>
      </w:pPr>
      <w:r>
        <w:rPr>
          <w:rStyle w:val="C21"/>
          <w:rtl w:val="0"/>
        </w:rPr>
        <w:t>Praktické předvedení s ústní obhajobou</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Zhotovit zadaný tepaný předmět</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w:t>
      </w:r>
    </w:p>
    <w:p>
      <w:pPr>
        <w:pStyle w:val="P32"/>
        <w:framePr w:w="10710" w:h="248" w:hRule="exact" w:wrap="none" w:vAnchor="page" w:hAnchor="margin" w:x="28" w:y="9929"/>
        <w:rPr>
          <w:rStyle w:val="C23"/>
          <w:rtl w:val="0"/>
        </w:rPr>
      </w:pPr>
      <w:r>
        <w:rPr>
          <w:rStyle w:val="C23"/>
          <w:rtl w:val="0"/>
        </w:rPr>
        <w:t>Je třeba splnit obě kritéria.</w:t>
      </w:r>
    </w:p>
    <w:p>
      <w:pPr>
        <w:pStyle w:val="P23"/>
        <w:framePr w:w="10710" w:h="547" w:hRule="exact" w:wrap="none" w:vAnchor="page" w:hAnchor="margin" w:x="28" w:y="10364"/>
        <w:rPr>
          <w:rStyle w:val="C18"/>
          <w:rtl w:val="0"/>
        </w:rPr>
      </w:pPr>
      <w:r>
        <w:rPr>
          <w:rStyle w:val="C18"/>
          <w:rtl w:val="0"/>
        </w:rPr>
        <w:t>Povrchové úpravy výrobků uměleckého kovářství cínováním, chemickým barvením a nátěrovými barvami</w:t>
      </w:r>
    </w:p>
    <w:p>
      <w:pPr>
        <w:pStyle w:val="P24"/>
        <w:framePr w:w="6713" w:h="376" w:hRule="exact" w:wrap="none" w:vAnchor="page" w:hAnchor="margin" w:x="45" w:y="11011"/>
        <w:rPr>
          <w:rStyle w:val="C3"/>
          <w:rtl w:val="0"/>
        </w:rPr>
      </w:pPr>
    </w:p>
    <w:p>
      <w:pPr>
        <w:pStyle w:val="P25"/>
        <w:framePr w:w="6661" w:h="249" w:hRule="exact" w:wrap="none" w:vAnchor="page" w:hAnchor="margin" w:x="71" w:y="11082"/>
        <w:rPr>
          <w:rStyle w:val="C19"/>
          <w:rtl w:val="0"/>
        </w:rPr>
      </w:pPr>
      <w:r>
        <w:rPr>
          <w:rStyle w:val="C19"/>
          <w:rtl w:val="0"/>
        </w:rPr>
        <w:t>Kritéria hodnocení</w:t>
      </w:r>
    </w:p>
    <w:p>
      <w:pPr>
        <w:pStyle w:val="P26"/>
        <w:framePr w:w="3918" w:h="376" w:hRule="exact" w:wrap="none" w:vAnchor="page" w:hAnchor="margin" w:x="6803" w:y="11011"/>
        <w:rPr>
          <w:rStyle w:val="C3"/>
          <w:rtl w:val="0"/>
        </w:rPr>
      </w:pPr>
    </w:p>
    <w:p>
      <w:pPr>
        <w:pStyle w:val="P27"/>
        <w:framePr w:w="3836" w:h="249" w:hRule="exact" w:wrap="none" w:vAnchor="page" w:hAnchor="margin" w:x="6859" w:y="11082"/>
        <w:rPr>
          <w:rStyle w:val="C20"/>
          <w:rtl w:val="0"/>
        </w:rPr>
      </w:pPr>
      <w:r>
        <w:rPr>
          <w:rStyle w:val="C20"/>
          <w:rtl w:val="0"/>
        </w:rPr>
        <w:t>Způsoby ověření</w:t>
      </w:r>
    </w:p>
    <w:p>
      <w:pPr>
        <w:pStyle w:val="P12"/>
        <w:framePr w:w="6710" w:h="607" w:hRule="exact" w:wrap="none" w:vAnchor="page" w:hAnchor="margin" w:x="45" w:y="11387"/>
        <w:rPr>
          <w:rStyle w:val="C3"/>
          <w:rtl w:val="0"/>
        </w:rPr>
      </w:pPr>
    </w:p>
    <w:p>
      <w:pPr>
        <w:pStyle w:val="P13"/>
        <w:framePr w:w="6658" w:h="480" w:hRule="exact" w:wrap="none" w:vAnchor="page" w:hAnchor="margin" w:x="71" w:y="11443"/>
        <w:rPr>
          <w:rStyle w:val="C11"/>
          <w:rtl w:val="0"/>
        </w:rPr>
      </w:pPr>
      <w:r>
        <w:rPr>
          <w:rStyle w:val="C11"/>
          <w:rtl w:val="0"/>
        </w:rPr>
        <w:t>a) Popsat techniky a postupy provádění povrchových úprav kovů pro použití v interiéru a exteriéru</w:t>
      </w:r>
    </w:p>
    <w:p>
      <w:pPr>
        <w:pStyle w:val="P28"/>
        <w:framePr w:w="3921" w:h="607" w:hRule="exact" w:wrap="none" w:vAnchor="page" w:hAnchor="margin" w:x="6800" w:y="11387"/>
        <w:rPr>
          <w:rStyle w:val="C3"/>
          <w:rtl w:val="0"/>
        </w:rPr>
      </w:pPr>
    </w:p>
    <w:p>
      <w:pPr>
        <w:pStyle w:val="P29"/>
        <w:framePr w:w="3839" w:h="480" w:hRule="exact" w:wrap="none" w:vAnchor="page" w:hAnchor="margin" w:x="6856" w:y="11443"/>
        <w:rPr>
          <w:rStyle w:val="C21"/>
          <w:rtl w:val="0"/>
        </w:rPr>
      </w:pPr>
      <w:r>
        <w:rPr>
          <w:rStyle w:val="C21"/>
          <w:rtl w:val="0"/>
        </w:rPr>
        <w:t>Ústní nebo písemné ověření</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Zvolit vhodnou povrchovou úpravu zadaného uměleckokovářského výrobku</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Ústní ověření</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Prakticky provést zvolenou povrchovou úpravu</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předvedení</w:t>
      </w:r>
    </w:p>
    <w:p>
      <w:pPr>
        <w:pStyle w:val="P32"/>
        <w:framePr w:w="10710" w:h="248" w:hRule="exact" w:wrap="none" w:vAnchor="page" w:hAnchor="margin" w:x="28" w:y="13090"/>
        <w:rPr>
          <w:rStyle w:val="C23"/>
          <w:rtl w:val="0"/>
        </w:rPr>
      </w:pPr>
      <w:r>
        <w:rPr>
          <w:rStyle w:val="C23"/>
          <w:rtl w:val="0"/>
        </w:rPr>
        <w:t>Je třeba splnit všechna kritéria.</w:t>
      </w:r>
    </w:p>
    <w:p>
      <w:pPr>
        <w:pStyle w:val="P23"/>
        <w:framePr w:w="10710" w:h="340" w:hRule="exact" w:wrap="none" w:vAnchor="page" w:hAnchor="margin" w:x="28" w:y="13526"/>
        <w:rPr>
          <w:rStyle w:val="C18"/>
          <w:rtl w:val="0"/>
        </w:rPr>
      </w:pPr>
      <w:r>
        <w:rPr>
          <w:rStyle w:val="C18"/>
          <w:rtl w:val="0"/>
        </w:rPr>
        <w:t>Montáž výrobků uměleckého kovářství a zámečnictví</w:t>
      </w:r>
    </w:p>
    <w:p>
      <w:pPr>
        <w:pStyle w:val="P24"/>
        <w:framePr w:w="6713" w:h="376" w:hRule="exact" w:wrap="none" w:vAnchor="page" w:hAnchor="margin" w:x="45" w:y="13965"/>
        <w:rPr>
          <w:rStyle w:val="C3"/>
          <w:rtl w:val="0"/>
        </w:rPr>
      </w:pPr>
    </w:p>
    <w:p>
      <w:pPr>
        <w:pStyle w:val="P25"/>
        <w:framePr w:w="6661" w:h="249" w:hRule="exact" w:wrap="none" w:vAnchor="page" w:hAnchor="margin" w:x="71" w:y="14036"/>
        <w:rPr>
          <w:rStyle w:val="C19"/>
          <w:rtl w:val="0"/>
        </w:rPr>
      </w:pPr>
      <w:r>
        <w:rPr>
          <w:rStyle w:val="C19"/>
          <w:rtl w:val="0"/>
        </w:rPr>
        <w:t>Kritéria hodnocení</w:t>
      </w:r>
    </w:p>
    <w:p>
      <w:pPr>
        <w:pStyle w:val="P26"/>
        <w:framePr w:w="3918" w:h="376" w:hRule="exact" w:wrap="none" w:vAnchor="page" w:hAnchor="margin" w:x="6803" w:y="13965"/>
        <w:rPr>
          <w:rStyle w:val="C3"/>
          <w:rtl w:val="0"/>
        </w:rPr>
      </w:pPr>
    </w:p>
    <w:p>
      <w:pPr>
        <w:pStyle w:val="P27"/>
        <w:framePr w:w="3836" w:h="249" w:hRule="exact" w:wrap="none" w:vAnchor="page" w:hAnchor="margin" w:x="6859" w:y="14036"/>
        <w:rPr>
          <w:rStyle w:val="C20"/>
          <w:rtl w:val="0"/>
        </w:rPr>
      </w:pPr>
      <w:r>
        <w:rPr>
          <w:rStyle w:val="C20"/>
          <w:rtl w:val="0"/>
        </w:rPr>
        <w:t>Způsoby ověření</w:t>
      </w:r>
    </w:p>
    <w:p>
      <w:pPr>
        <w:pStyle w:val="P12"/>
        <w:framePr w:w="6710" w:h="376" w:hRule="exact" w:wrap="none" w:vAnchor="page" w:hAnchor="margin" w:x="45" w:y="14341"/>
        <w:rPr>
          <w:rStyle w:val="C3"/>
          <w:rtl w:val="0"/>
        </w:rPr>
      </w:pPr>
    </w:p>
    <w:p>
      <w:pPr>
        <w:pStyle w:val="P13"/>
        <w:framePr w:w="6658" w:h="249" w:hRule="exact" w:wrap="none" w:vAnchor="page" w:hAnchor="margin" w:x="71" w:y="14397"/>
        <w:rPr>
          <w:rStyle w:val="C11"/>
          <w:rtl w:val="0"/>
        </w:rPr>
      </w:pPr>
      <w:r>
        <w:rPr>
          <w:rStyle w:val="C11"/>
          <w:rtl w:val="0"/>
        </w:rPr>
        <w:t>a) Navrhnout způsob montáže zadaného výrobku</w:t>
      </w:r>
    </w:p>
    <w:p>
      <w:pPr>
        <w:pStyle w:val="P28"/>
        <w:framePr w:w="3921" w:h="376" w:hRule="exact" w:wrap="none" w:vAnchor="page" w:hAnchor="margin" w:x="6800" w:y="14341"/>
        <w:rPr>
          <w:rStyle w:val="C3"/>
          <w:rtl w:val="0"/>
        </w:rPr>
      </w:pPr>
    </w:p>
    <w:p>
      <w:pPr>
        <w:pStyle w:val="P29"/>
        <w:framePr w:w="3839" w:h="249" w:hRule="exact" w:wrap="none" w:vAnchor="page" w:hAnchor="margin" w:x="6856" w:y="14397"/>
        <w:rPr>
          <w:rStyle w:val="C21"/>
          <w:rtl w:val="0"/>
        </w:rPr>
      </w:pPr>
      <w:r>
        <w:rPr>
          <w:rStyle w:val="C21"/>
          <w:rtl w:val="0"/>
        </w:rPr>
        <w:t>Ústní nebo písemné ověření</w:t>
      </w:r>
    </w:p>
    <w:p>
      <w:pPr>
        <w:pStyle w:val="P32"/>
        <w:framePr w:w="10710" w:h="248" w:hRule="exact" w:wrap="none" w:vAnchor="page" w:hAnchor="margin" w:x="28" w:y="1483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kovář, 20.10.2026 10:36:47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http://katalog.nsp.cz/karta_p.aspx?id_jp=100313&amp;kod_sm1=42).</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kovář, 20.10.2026 10:36:47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kovář a zámečník + střední vzdělání s maturitní zkouškou v příslušném nástavbovém oboru vzdělání a alespoň 10 let odborné praxe v oblasti uměleckořemeslné kovářské a zámečnické výroby nebo ve funkci učitele odborného výcviku v oblasti uměleckořemeslné kovářské a zámečnické výroby,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výtvarného nebo uměleckořemeslného zpracování kovů a alespoň 10 let odborné praxe v uvedené oblasti nebo ve funkci učitele odborného výcviku nebo praktických cvičení v oblasti výtvarného nebo uměleckořemeslného zpracování kovů,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výtvarného nebo uměleckořemeslného zpracování kovů nebo restaurování kovů a alespoň 10 let odborné praxe v oblasti uměleckořemeslné kovářské a zámečnické tvorby nebo výroby nebo ve funkci učitele odborného výcviku nebo praktických cvičení,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prostorovou tvorbu v oblasti zpracování kovů a alespoň 10 let odborné praxe v oblasti uměleckořemeslné kovářské a zámečnické tvorby nebo výroby nebo ve funkci učitele odborného výcviku nebo praktických cvičení,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resp. autorizovaný zástupce autorizované osoby, která nemá odbornou kvalifikaci pedagogického pracovníka podle zákona č. 563/2004 Sb.,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Svářečské oprávnění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Umělecký kovář, 20.10.2026 10:36:47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dílna splňující požadavky bezpečnosti a hygieny práce se základním vybavením:</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 kovadlina, kovářský svěrák, pracovní stůl, kovářský buchar, soustruh, bruska,</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kovářské a zámečnické ruční nářadí, </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práci v kovárně.</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70"/>
        <w:rPr>
          <w:rStyle w:val="C3"/>
          <w:rtl w:val="0"/>
        </w:rPr>
      </w:pPr>
    </w:p>
    <w:p>
      <w:pPr>
        <w:pStyle w:val="P35"/>
        <w:framePr w:w="10710" w:h="340" w:hRule="exact" w:wrap="none" w:vAnchor="page" w:hAnchor="margin" w:x="28" w:y="5870"/>
        <w:rPr>
          <w:rStyle w:val="C25"/>
          <w:rtl w:val="0"/>
        </w:rPr>
      </w:pPr>
      <w:r>
        <w:rPr>
          <w:rStyle w:val="C25"/>
          <w:rtl w:val="0"/>
        </w:rPr>
        <w:t>Doba přípravy na zkoušku</w:t>
      </w:r>
    </w:p>
    <w:p>
      <w:pPr>
        <w:keepNext w:val="0"/>
        <w:keepLines w:val="0"/>
        <w:framePr w:w="10766" w:h="1036" w:hRule="exact" w:wrap="none" w:vAnchor="page" w:hAnchor="margin" w:x="0" w:y="6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pro vykonání zkoušky</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kovář, 20.10.2026 10:36:47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kovářů-podkovářů Čech, Moravy a Slezska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výtvarníků Karlova mostu, o. s.</w:t>
      </w:r>
    </w:p>
    <w:p>
      <w:pPr>
        <w:pStyle w:val="P21"/>
        <w:framePr w:w="7654" w:h="331" w:hRule="exact" w:wrap="none" w:vAnchor="page" w:hAnchor="margin" w:x="28" w:y="15940"/>
        <w:rPr>
          <w:rStyle w:val="C16"/>
          <w:rtl w:val="0"/>
        </w:rPr>
      </w:pPr>
      <w:r>
        <w:rPr>
          <w:rStyle w:val="C16"/>
          <w:rtl w:val="0"/>
        </w:rPr>
        <w:t>Umělecký kovář, 20.10.2026 10:36:47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