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DC4A82" Type="http://schemas.openxmlformats.org/officeDocument/2006/relationships/officeDocument" Target="/word/document.xml" /><Relationship Id="coreR38DC4A82" Type="http://schemas.openxmlformats.org/package/2006/relationships/metadata/core-properties" Target="/docProps/core.xml" /><Relationship Id="customR38DC4A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Technik/technička PC a periferií, 20.10.2026 11:30:21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11:30:21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11:30:21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11:30:21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11:30:21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20.10.2026 11:30:21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Technik/technička PC a periferií, 20.10.2026 11:30:21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20.10.2026 11:30:21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20.10.2026 11:30:21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