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225A4" Type="http://schemas.openxmlformats.org/officeDocument/2006/relationships/officeDocument" Target="/word/document.xml" /><Relationship Id="coreR7B6225A4" Type="http://schemas.openxmlformats.org/package/2006/relationships/metadata/core-properties" Target="/docProps/core.xml" /><Relationship Id="customR7B622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29.04.2013 do: 20.10.2022</w:t>
      </w:r>
    </w:p>
    <w:p>
      <w:pPr>
        <w:pStyle w:val="P21"/>
        <w:framePr w:w="7654" w:h="331" w:hRule="exact" w:wrap="none" w:vAnchor="page" w:hAnchor="margin" w:x="28" w:y="15940"/>
        <w:rPr>
          <w:rStyle w:val="C16"/>
          <w:rtl w:val="0"/>
        </w:rPr>
      </w:pPr>
      <w:r>
        <w:rPr>
          <w:rStyle w:val="C16"/>
          <w:rtl w:val="0"/>
        </w:rPr>
        <w:t>Technik PC a periferií, 31.7.2026 14:18:44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31.7.2026 14:18:44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31.7.2026 14:18:44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31.7.2026 14:18:44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PC a periferií, 31.7.2026 14:18:44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PC a periferií, 31.7.2026 14:18:44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w:t>
      </w:r>
    </w:p>
    <w:p>
      <w:pPr>
        <w:pStyle w:val="P21"/>
        <w:framePr w:w="7654" w:h="331" w:hRule="exact" w:wrap="none" w:vAnchor="page" w:hAnchor="margin" w:x="28" w:y="15940"/>
        <w:rPr>
          <w:rStyle w:val="C16"/>
          <w:rtl w:val="0"/>
        </w:rPr>
      </w:pPr>
      <w:r>
        <w:rPr>
          <w:rStyle w:val="C16"/>
          <w:rtl w:val="0"/>
        </w:rPr>
        <w:t>Technik PC a periferií, 31.7.2026 14:18:44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 PC a periferií, 31.7.2026 14:18:44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 PC a periferií, 31.7.2026 14:18:44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