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CCD26A" Type="http://schemas.openxmlformats.org/officeDocument/2006/relationships/officeDocument" Target="/word/document.xml" /><Relationship Id="coreR1DCCD26A" Type="http://schemas.openxmlformats.org/package/2006/relationships/metadata/core-properties" Target="/docProps/core.xml" /><Relationship Id="customR1DCCD2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Komandující (kód: 37-034-M)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Komandující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Komandující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služebních rozvrhů vlakových čet a obsluhy vlaků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služebních rozvrhů staniční služby v železniční stanici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Evidování obsazení vlaků vlakovými četami a obsluhami vlaků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Evidování obsazení staniční služby v železniční stanici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Komandující, 18.10.2026 16:27:18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http://katalog.nsp.cz/karta_tp.aspx?kod_sm1=14&amp;id_jp=5334).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Komandující, 18.10.2026 16:27:18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Komandující, 18.10.2026 16:27:18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