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D944E" Type="http://schemas.openxmlformats.org/officeDocument/2006/relationships/officeDocument" Target="/word/document.xml" /><Relationship Id="coreR421D944E" Type="http://schemas.openxmlformats.org/package/2006/relationships/metadata/core-properties" Target="/docProps/core.xml" /><Relationship Id="customR421D94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důlní kolejové lokomotivy (kód: 21-050-H)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kolejové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kolejové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na kolejové trati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kolejové trati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22.10.2026 10:15:25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splnění podmínek zdravotní způsobilosti uvedených v jednotce práce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řidič lokomotivy v dole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http://katalog.nsp.cz/karta_p.aspx?id_jp=30846&amp;kod_sm1=27).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před zkouškou podle § 15 vyhl. č. 22/1989 Sb. doporučen pro tuto funkci na základě psychotechnické zkoušky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nejméně tříměsíční praxi u tohoto druhu dopravy, dle vyhlášky ČBÚ č.22/1989 Sb., § 225, odst.4.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zácvik při provozu těchto strojů musí být nejméně 200 hodin, dle vyhlášky ČBÚ č.22/1989 Sb., § 15.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22.10.2026 10:15:25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22.10.2026 10:15:25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67297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