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4A9A86" Type="http://schemas.openxmlformats.org/officeDocument/2006/relationships/officeDocument" Target="/word/document.xml" /><Relationship Id="coreR7A4A9A86" Type="http://schemas.openxmlformats.org/package/2006/relationships/metadata/core-properties" Target="/docProps/core.xml" /><Relationship Id="customR7A4A9A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výplachového servisu (kód: 21-045-M)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výplachového 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vyhodnocení chodu očišťovacího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kvalitativního rozboru vrtného výplachu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výplachového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informací o parametrech výplachu z technického projektu vrtu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práce, správné používání pracovních pomůcek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29.06.2015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výplachového servisu, 20.10.2026 9:26:14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1"/>
        <w:framePr w:w="10766" w:h="24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•splnění podmínek zdravotní způsobilosti uvedených v jednotce práce Pracovník výplachového servisu (odkaz na povolání v NSP - http://katalog.nsp.cz/karta_tp.aspx?id_jp=102354&amp;kod_sm1=27).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výplachového servisu, 20.10.2026 9:26:14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výplachového servisu, 20.10.2026 9:26:14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88039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