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43BDD8" Type="http://schemas.openxmlformats.org/officeDocument/2006/relationships/officeDocument" Target="/word/document.xml" /><Relationship Id="coreR4143BDD8" Type="http://schemas.openxmlformats.org/package/2006/relationships/metadata/core-properties" Target="/docProps/core.xml" /><Relationship Id="customR4143BDD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Kovárenský technik technolog (kód: 21-047-M)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Kovárenský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normami ČSN a EN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kovárenských pecí a stanovení režimů ohřevu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tvářecích strojích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standardních technologických postupů a technických podmínek volného kování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Stanovování standardních technologických postupů a technických podmínek zápustkového kování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Stanovování technologických postupů pro kování za studena a za polotepla, bezvýronkové kování a řízené tváření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Stanovení režimu tepelného zpracování výkovků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Stanovení technologického postupu dokončování výkovků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Provádění technických zkoušek v kovárenské výrobě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Vyřizování reklamací a stížností v souladu s platnou legislativou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Práce se simulačními programy v kovárenské výrobě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Orientace v tvářecích nástrojích, jejich životnosti a renovaci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Orientace v systémech a standardech jakosti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v kovárenské výrobě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Vedení povinné dokumentace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172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061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Kovárenský technik technolog, 20.10.2026 9:26:15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https://www.nsp.cz/jednotka-prace/kovarensky-technik-techno-9b18#zdravotni-zpusobilost).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se bude skládat z části ústní a praktické. Praktická část zkoušky zaměřená na BOZP, technologické postupy (Vypracovat technologický postup výroby zadaného zápustkového výkovku podle technické dokumentace - např. plochého výkovku nebo ozubeného kola, vypracovat technologický postup volného kování podle technické dokumentace - např. kroužku nebo ohýbaného výkovku), obsluhu kovárenských pecí, odběr vzorků, reklamace technických parametrů výkovků se uskuteční v konkrétním kovárenském provozu. 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Kovárenský technik technolog, 20.10.2026 9:26:15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KOVÁREN ČR o.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 HEAVY MACHINERY,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Ostroj,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Kovárenský technik technolog, 20.10.2026 9:26:15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