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EF67" Type="http://schemas.openxmlformats.org/officeDocument/2006/relationships/officeDocument" Target="/word/document.xml" /><Relationship Id="coreR12AEF67" Type="http://schemas.openxmlformats.org/package/2006/relationships/metadata/core-properties" Target="/docProps/core.xml" /><Relationship Id="customR12AEF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22.10.2026 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22.10.2026 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22.10.2026 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