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EA757" Type="http://schemas.openxmlformats.org/officeDocument/2006/relationships/officeDocument" Target="/word/document.xml" /><Relationship Id="coreRC1EA757" Type="http://schemas.openxmlformats.org/package/2006/relationships/metadata/core-properties" Target="/docProps/core.xml" /><Relationship Id="customRC1EA7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30.9.2026 3:33:21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30.9.2026 3:33:21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