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97550" Type="http://schemas.openxmlformats.org/officeDocument/2006/relationships/officeDocument" Target="/word/document.xml" /><Relationship Id="coreR1D697550" Type="http://schemas.openxmlformats.org/package/2006/relationships/metadata/core-properties" Target="/docProps/core.xml" /><Relationship Id="customR1D6975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Likérník (kód: 29-069-H)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připravu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dávkování lihu a dalších surovin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vody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hotových výrobků při výrobě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lihovin,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při výrobě lihovin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Likérník, 20.10.2026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http://katalog.nsp.cz/karta_p.aspx?id_jp=101896&amp;kod_sm1=28).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Zkouška probíhá v souladu se zákonem o lihu č. 61/1997 Sb., ve znění pozdějších předpisů.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hotového výrobku – stanovené lihoviny.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Likérník, 20.10.2026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Likérník, 20.10.2026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