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61D343" Type="http://schemas.openxmlformats.org/officeDocument/2006/relationships/officeDocument" Target="/word/document.xml" /><Relationship Id="coreR1861D343" Type="http://schemas.openxmlformats.org/package/2006/relationships/metadata/core-properties" Target="/docProps/core.xml" /><Relationship Id="customR1861D3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Barvíř/barvířka textilií (kód: 31-040-H)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Barvíř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vhodnosti textilního materiálu pro barvení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ovládacích panelů kontinuálních linek pro barvení textilních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barev, chemikálií, roztoků, mas a záhustek pro barvení textilií podle předepsaných receptur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strojů, linek a zařízení pro barvení textilních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strojů a zařízení pro barvení textilních materiálů s používáním různých druhů barviv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kvality obarvených textilií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30.9.2026 6:41:33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7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prace/barvir</w:t>
      </w:r>
    </w:p>
    <w:p>
      <w:pPr>
        <w:pStyle w:val="P27"/>
        <w:framePr w:w="82" w:h="230" w:hRule="exact" w:wrap="none" w:vAnchor="page" w:hAnchor="margin" w:x="813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8198" w:y="5859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9619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59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obarvit</w:t>
      </w:r>
    </w:p>
    <w:p>
      <w:pPr>
        <w:pStyle w:val="P27"/>
        <w:framePr w:w="591" w:h="230" w:hRule="exact" w:wrap="none" w:vAnchor="page" w:hAnchor="margin" w:x="2784" w:y="6559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783" w:h="230" w:hRule="exact" w:wrap="none" w:vAnchor="page" w:hAnchor="margin" w:x="3417" w:y="6559"/>
        <w:rPr>
          <w:rStyle w:val="C20"/>
          <w:rtl w:val="0"/>
        </w:rPr>
      </w:pPr>
      <w:r>
        <w:rPr>
          <w:rStyle w:val="C20"/>
          <w:rtl w:val="0"/>
        </w:rPr>
        <w:t>materiál.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0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703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4281" w:y="7030"/>
        <w:rPr>
          <w:rStyle w:val="C20"/>
          <w:rtl w:val="0"/>
        </w:rPr>
      </w:pPr>
      <w:r>
        <w:rPr>
          <w:rStyle w:val="C20"/>
          <w:rtl w:val="0"/>
        </w:rPr>
        <w:t>barvení</w:t>
      </w:r>
    </w:p>
    <w:p>
      <w:pPr>
        <w:pStyle w:val="P27"/>
        <w:framePr w:w="802" w:h="230" w:hRule="exact" w:wrap="none" w:vAnchor="page" w:hAnchor="margin" w:x="5006" w:y="7030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893" w:h="230" w:hRule="exact" w:wrap="none" w:vAnchor="page" w:hAnchor="margin" w:x="5851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241" w:h="230" w:hRule="exact" w:wrap="none" w:vAnchor="page" w:hAnchor="margin" w:x="6787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7070" w:y="703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737" w:y="703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896" w:y="7030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721" w:y="70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9004" w:y="7030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892" w:y="703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55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528" w:y="7260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1051" w:y="7260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809" w:y="7260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577" w:y="7260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4075" w:y="726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5011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558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731" w:y="7260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6201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374" w:y="72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547" w:y="7260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7171" w:y="7260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8270" w:y="7260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9163" w:y="726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566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835" w:y="7260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7491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7491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749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74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7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7491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74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74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7491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749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7491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772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358" w:y="772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327" w:h="230" w:hRule="exact" w:wrap="none" w:vAnchor="page" w:hAnchor="margin" w:x="1948" w:y="7721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231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2976" w:y="7721"/>
        <w:rPr>
          <w:rStyle w:val="C20"/>
          <w:rtl w:val="0"/>
        </w:rPr>
      </w:pPr>
      <w:r>
        <w:rPr>
          <w:rStyle w:val="C20"/>
          <w:rtl w:val="0"/>
        </w:rPr>
        <w:t>hodnocení),</w:t>
      </w:r>
    </w:p>
    <w:p>
      <w:pPr>
        <w:pStyle w:val="P27"/>
        <w:framePr w:w="461" w:h="230" w:hRule="exact" w:wrap="none" w:vAnchor="page" w:hAnchor="margin" w:x="4089" w:y="772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93" w:y="7721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572" w:y="7721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331" w:y="7721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6931" w:y="772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7147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7872" w:y="7721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630" w:y="7721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475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979" w:y="772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54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1444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169" w:y="7951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124" w:y="795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3729" w:y="795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166" w:y="795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4612" w:y="79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71" w:y="7951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5428" w:y="7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932" w:y="7951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6835" w:y="795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60" w:y="795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8385" w:y="7951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8976" w:y="795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9700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964" w:y="8182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536" w:y="8182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337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2841" w:y="818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3744" w:y="81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569" w:y="818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160" w:y="818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5884" w:y="8182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552" w:y="8182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7665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7838" w:y="8182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496" w:y="81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273" w:y="81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9931" w:y="81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753" w:y="8412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030" w:y="8412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2798" w:y="8412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388" w:y="8412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113" w:y="8412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016" w:y="8412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5894" w:y="84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398" w:y="84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6667" w:y="8412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7795" w:y="8412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476" w:y="8412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345" w:y="8412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892" w:y="8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9113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9113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9113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911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9113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9113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9113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911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91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9113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130" w:h="230" w:hRule="exact" w:wrap="none" w:vAnchor="page" w:hAnchor="margin" w:x="2280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52" w:y="9343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562" w:h="230" w:hRule="exact" w:wrap="none" w:vAnchor="page" w:hAnchor="margin" w:x="3220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3825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927" w:h="230" w:hRule="exact" w:wrap="none" w:vAnchor="page" w:hAnchor="margin" w:x="4416" w:y="934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385" w:y="93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89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691" w:y="934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603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761" w:y="93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553" w:y="93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158" w:y="9343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094" w:y="9343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957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9574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95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95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957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957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957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9574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9574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95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7286" w:y="9574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776" w:y="95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059" w:y="9574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808" w:y="9574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355" w:y="95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528" w:y="957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844" w:y="95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89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056" w:y="980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1824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457" w:y="9804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3158" w:y="980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104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262" w:y="980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265" w:y="98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5913" w:y="9804"/>
        <w:rPr>
          <w:rStyle w:val="C20"/>
          <w:rtl w:val="0"/>
        </w:rPr>
      </w:pPr>
      <w:r>
        <w:rPr>
          <w:rStyle w:val="C20"/>
          <w:rtl w:val="0"/>
        </w:rPr>
        <w:t>(barvení</w:t>
      </w:r>
    </w:p>
    <w:p>
      <w:pPr>
        <w:pStyle w:val="P27"/>
        <w:framePr w:w="802" w:h="230" w:hRule="exact" w:wrap="none" w:vAnchor="page" w:hAnchor="margin" w:x="6705" w:y="9804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903" w:h="230" w:hRule="exact" w:wrap="none" w:vAnchor="page" w:hAnchor="margin" w:x="7550" w:y="9804"/>
        <w:rPr>
          <w:rStyle w:val="C20"/>
          <w:rtl w:val="0"/>
        </w:rPr>
      </w:pPr>
      <w:r>
        <w:rPr>
          <w:rStyle w:val="C20"/>
          <w:rtl w:val="0"/>
        </w:rPr>
        <w:t>materiálů)</w:t>
      </w:r>
    </w:p>
    <w:p>
      <w:pPr>
        <w:pStyle w:val="P27"/>
        <w:framePr w:w="130" w:h="230" w:hRule="exact" w:wrap="none" w:vAnchor="page" w:hAnchor="margin" w:x="8496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668" w:y="98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8827" w:y="9804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1185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1344" w:y="1003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867" w:y="10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71" w:y="10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3163" w:y="10035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4075" w:y="1003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02" w:y="1003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69" w:h="230" w:hRule="exact" w:wrap="none" w:vAnchor="page" w:hAnchor="margin" w:x="4939" w:y="10035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836" w:h="230" w:hRule="exact" w:wrap="none" w:vAnchor="page" w:hAnchor="margin" w:x="5750" w:y="1003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6628" w:y="10035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7387" w:y="10035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8246" w:y="100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592" w:y="1003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292" w:y="1003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90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10735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10735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3859" w:y="10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4032" w:y="10735"/>
        <w:rPr>
          <w:rStyle w:val="C21"/>
          <w:rtl w:val="0"/>
        </w:rPr>
      </w:pPr>
      <w:r>
        <w:rPr>
          <w:rStyle w:val="C21"/>
          <w:rtl w:val="0"/>
        </w:rPr>
        <w:t>vhodnosti</w:t>
      </w:r>
    </w:p>
    <w:p>
      <w:pPr>
        <w:pStyle w:val="P28"/>
        <w:framePr w:w="903" w:h="230" w:hRule="exact" w:wrap="none" w:vAnchor="page" w:hAnchor="margin" w:x="5044" w:y="10735"/>
        <w:rPr>
          <w:rStyle w:val="C21"/>
          <w:rtl w:val="0"/>
        </w:rPr>
      </w:pPr>
      <w:r>
        <w:rPr>
          <w:rStyle w:val="C21"/>
          <w:rtl w:val="0"/>
        </w:rPr>
        <w:t>textilního</w:t>
      </w:r>
    </w:p>
    <w:p>
      <w:pPr>
        <w:pStyle w:val="P28"/>
        <w:framePr w:w="903" w:h="230" w:hRule="exact" w:wrap="none" w:vAnchor="page" w:hAnchor="margin" w:x="5990" w:y="10735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337" w:h="230" w:hRule="exact" w:wrap="none" w:vAnchor="page" w:hAnchor="margin" w:x="6936" w:y="107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15" w:y="10735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083" w:y="10735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8659" w:y="1073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774" w:y="1073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600" w:y="1073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0425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40" w:y="109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828" w:y="109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21" w:y="109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414" w:y="109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697" w:y="10966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990" w:y="10966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3225" w:y="10966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3518" w:y="10966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3691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864" w:y="1096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403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540" w:y="109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342" w:y="10966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177" w:y="109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638" w:y="109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7948" w:y="109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664" w:y="1096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057" w:y="1096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119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11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119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1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1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1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4934" w:y="11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5107" w:y="11196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5342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846" w:y="11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648" w:y="11196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001" w:y="11196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548" w:y="111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832" w:y="11196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1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142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14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8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011" w:y="1189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47" w:h="230" w:hRule="exact" w:wrap="none" w:vAnchor="page" w:hAnchor="margin" w:x="2659" w:y="11897"/>
        <w:rPr>
          <w:rStyle w:val="C21"/>
          <w:rtl w:val="0"/>
        </w:rPr>
      </w:pPr>
      <w:r>
        <w:rPr>
          <w:rStyle w:val="C21"/>
          <w:rtl w:val="0"/>
        </w:rPr>
        <w:t>ovládacích</w:t>
      </w:r>
    </w:p>
    <w:p>
      <w:pPr>
        <w:pStyle w:val="P28"/>
        <w:framePr w:w="658" w:h="230" w:hRule="exact" w:wrap="none" w:vAnchor="page" w:hAnchor="margin" w:x="3748" w:y="11897"/>
        <w:rPr>
          <w:rStyle w:val="C21"/>
          <w:rtl w:val="0"/>
        </w:rPr>
      </w:pPr>
      <w:r>
        <w:rPr>
          <w:rStyle w:val="C21"/>
          <w:rtl w:val="0"/>
        </w:rPr>
        <w:t>panelů</w:t>
      </w:r>
    </w:p>
    <w:p>
      <w:pPr>
        <w:pStyle w:val="P28"/>
        <w:framePr w:w="1311" w:h="230" w:hRule="exact" w:wrap="none" w:vAnchor="page" w:hAnchor="margin" w:x="4449" w:y="11897"/>
        <w:rPr>
          <w:rStyle w:val="C21"/>
          <w:rtl w:val="0"/>
        </w:rPr>
      </w:pPr>
      <w:r>
        <w:rPr>
          <w:rStyle w:val="C21"/>
          <w:rtl w:val="0"/>
        </w:rPr>
        <w:t>kontinuálních</w:t>
      </w:r>
    </w:p>
    <w:p>
      <w:pPr>
        <w:pStyle w:val="P28"/>
        <w:framePr w:w="471" w:h="230" w:hRule="exact" w:wrap="none" w:vAnchor="page" w:hAnchor="margin" w:x="5803" w:y="11897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337" w:h="230" w:hRule="exact" w:wrap="none" w:vAnchor="page" w:hAnchor="margin" w:x="6316" w:y="118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6696" w:y="11897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7464" w:y="11897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8400" w:y="11897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9288" w:y="1189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03" w:y="1189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854" w:y="12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012" w:y="1212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1824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12" w:y="1212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05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398" w:y="121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81" w:y="12127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3974" w:y="121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4156" w:y="12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29" w:y="12127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4564" w:y="121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068" w:y="12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870" w:y="12127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705" w:y="121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166" w:y="121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476" w:y="1212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192" w:y="12127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585" w:y="12127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235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2164" w:y="123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2448" w:y="12358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052" w:y="123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710" w:y="123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699" w:y="1235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934" w:y="12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438" w:y="123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6240" w:y="12358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7593" w:y="12358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8140" w:y="123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8424" w:y="12358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9326" w:y="12358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74" w:y="1258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1233" w:y="1258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3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05" w:h="230" w:hRule="exact" w:wrap="none" w:vAnchor="page" w:hAnchor="margin" w:x="2870" w:y="13059"/>
        <w:rPr>
          <w:rStyle w:val="C21"/>
          <w:rtl w:val="0"/>
        </w:rPr>
      </w:pPr>
      <w:r>
        <w:rPr>
          <w:rStyle w:val="C21"/>
          <w:rtl w:val="0"/>
        </w:rPr>
        <w:t>barev,</w:t>
      </w:r>
    </w:p>
    <w:p>
      <w:pPr>
        <w:pStyle w:val="P28"/>
        <w:framePr w:w="1037" w:h="230" w:hRule="exact" w:wrap="none" w:vAnchor="page" w:hAnchor="margin" w:x="3518" w:y="13059"/>
        <w:rPr>
          <w:rStyle w:val="C21"/>
          <w:rtl w:val="0"/>
        </w:rPr>
      </w:pPr>
      <w:r>
        <w:rPr>
          <w:rStyle w:val="C21"/>
          <w:rtl w:val="0"/>
        </w:rPr>
        <w:t>chemikálií,</w:t>
      </w:r>
    </w:p>
    <w:p>
      <w:pPr>
        <w:pStyle w:val="P28"/>
        <w:framePr w:w="793" w:h="230" w:hRule="exact" w:wrap="none" w:vAnchor="page" w:hAnchor="margin" w:x="4598" w:y="13059"/>
        <w:rPr>
          <w:rStyle w:val="C21"/>
          <w:rtl w:val="0"/>
        </w:rPr>
      </w:pPr>
      <w:r>
        <w:rPr>
          <w:rStyle w:val="C21"/>
          <w:rtl w:val="0"/>
        </w:rPr>
        <w:t>roztoků,</w:t>
      </w:r>
    </w:p>
    <w:p>
      <w:pPr>
        <w:pStyle w:val="P28"/>
        <w:framePr w:w="418" w:h="230" w:hRule="exact" w:wrap="none" w:vAnchor="page" w:hAnchor="margin" w:x="5433" w:y="1305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894" w:y="13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záhustek</w:t>
      </w:r>
    </w:p>
    <w:p>
      <w:pPr>
        <w:pStyle w:val="P28"/>
        <w:framePr w:w="337" w:h="230" w:hRule="exact" w:wrap="none" w:vAnchor="page" w:hAnchor="margin" w:x="6979" w:y="13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358" w:y="13059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591" w:h="230" w:hRule="exact" w:wrap="none" w:vAnchor="page" w:hAnchor="margin" w:x="8126" w:y="1305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8"/>
        <w:framePr w:w="548" w:h="230" w:hRule="exact" w:wrap="none" w:vAnchor="page" w:hAnchor="margin" w:x="8760" w:y="130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69" w:h="230" w:hRule="exact" w:wrap="none" w:vAnchor="page" w:hAnchor="margin" w:x="9350" w:y="13059"/>
        <w:rPr>
          <w:rStyle w:val="C21"/>
          <w:rtl w:val="0"/>
        </w:rPr>
      </w:pPr>
      <w:r>
        <w:rPr>
          <w:rStyle w:val="C21"/>
          <w:rtl w:val="0"/>
        </w:rPr>
        <w:t>předepsaných</w:t>
      </w:r>
    </w:p>
    <w:p>
      <w:pPr>
        <w:pStyle w:val="P28"/>
        <w:framePr w:w="817" w:h="230" w:hRule="exact" w:wrap="none" w:vAnchor="page" w:hAnchor="margin" w:x="28" w:y="13289"/>
        <w:rPr>
          <w:rStyle w:val="C21"/>
          <w:rtl w:val="0"/>
        </w:rPr>
      </w:pPr>
      <w:r>
        <w:rPr>
          <w:rStyle w:val="C21"/>
          <w:rtl w:val="0"/>
        </w:rPr>
        <w:t>receptur</w:t>
      </w:r>
    </w:p>
    <w:p>
      <w:pPr>
        <w:pStyle w:val="P27"/>
        <w:framePr w:w="73" w:h="230" w:hRule="exact" w:wrap="none" w:vAnchor="page" w:hAnchor="margin" w:x="830" w:y="132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945" w:y="1328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771" w:y="1328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596" w:y="132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755" w:y="13289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566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555" w:y="13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790" w:y="1328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5059" w:y="1328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5294" w:y="13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98" w:y="13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600" w:y="13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7435" w:y="132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7896" w:y="1328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206" w:y="1328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9921" w:y="1328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964" w:y="1351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011" w:y="13519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3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71" w:h="230" w:hRule="exact" w:wrap="none" w:vAnchor="page" w:hAnchor="margin" w:x="2011" w:y="13990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3124" w:y="13990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4190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363" w:y="13990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625" w:h="230" w:hRule="exact" w:wrap="none" w:vAnchor="page" w:hAnchor="margin" w:x="5078" w:y="13990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471" w:h="230" w:hRule="exact" w:wrap="none" w:vAnchor="page" w:hAnchor="margin" w:x="5745" w:y="13990"/>
        <w:rPr>
          <w:rStyle w:val="C21"/>
          <w:rtl w:val="0"/>
        </w:rPr>
      </w:pPr>
      <w:r>
        <w:rPr>
          <w:rStyle w:val="C21"/>
          <w:rtl w:val="0"/>
        </w:rPr>
        <w:t>linek</w:t>
      </w:r>
    </w:p>
    <w:p>
      <w:pPr>
        <w:pStyle w:val="P28"/>
        <w:framePr w:w="130" w:h="230" w:hRule="exact" w:wrap="none" w:vAnchor="page" w:hAnchor="margin" w:x="6259" w:y="139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32" w:y="13990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224" w:y="13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7603" w:y="13990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8371" w:y="13990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9307" w:y="13990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7"/>
        <w:framePr w:w="73" w:h="230" w:hRule="exact" w:wrap="none" w:vAnchor="page" w:hAnchor="margin" w:x="10195" w:y="13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54" w:y="1422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1680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838" w:y="1422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2649" w:y="142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422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873" w:y="14220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4142" w:y="142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4368" w:y="14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872" w:y="14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673" w:y="14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6508" w:y="1422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6969" w:y="14220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8280" w:y="14220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8995" w:y="1422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9388" w:y="14220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14451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4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4921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2870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3484" w:y="149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3657" w:y="1492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4449" w:y="14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4828" w:y="14921"/>
        <w:rPr>
          <w:rStyle w:val="C21"/>
          <w:rtl w:val="0"/>
        </w:rPr>
      </w:pPr>
      <w:r>
        <w:rPr>
          <w:rStyle w:val="C21"/>
          <w:rtl w:val="0"/>
        </w:rPr>
        <w:t>barvení</w:t>
      </w:r>
    </w:p>
    <w:p>
      <w:pPr>
        <w:pStyle w:val="P28"/>
        <w:framePr w:w="893" w:h="230" w:hRule="exact" w:wrap="none" w:vAnchor="page" w:hAnchor="margin" w:x="5596" w:y="14921"/>
        <w:rPr>
          <w:rStyle w:val="C21"/>
          <w:rtl w:val="0"/>
        </w:rPr>
      </w:pPr>
      <w:r>
        <w:rPr>
          <w:rStyle w:val="C21"/>
          <w:rtl w:val="0"/>
        </w:rPr>
        <w:t>textilních</w:t>
      </w:r>
    </w:p>
    <w:p>
      <w:pPr>
        <w:pStyle w:val="P28"/>
        <w:framePr w:w="903" w:h="230" w:hRule="exact" w:wrap="none" w:vAnchor="page" w:hAnchor="margin" w:x="6532" w:y="1492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130" w:h="230" w:hRule="exact" w:wrap="none" w:vAnchor="page" w:hAnchor="margin" w:x="7478" w:y="149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7651" w:y="14921"/>
        <w:rPr>
          <w:rStyle w:val="C21"/>
          <w:rtl w:val="0"/>
        </w:rPr>
      </w:pPr>
      <w:r>
        <w:rPr>
          <w:rStyle w:val="C21"/>
          <w:rtl w:val="0"/>
        </w:rPr>
        <w:t>používáním</w:t>
      </w:r>
    </w:p>
    <w:p>
      <w:pPr>
        <w:pStyle w:val="P28"/>
        <w:framePr w:w="783" w:h="230" w:hRule="exact" w:wrap="none" w:vAnchor="page" w:hAnchor="margin" w:x="8808" w:y="1492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81" w:h="230" w:hRule="exact" w:wrap="none" w:vAnchor="page" w:hAnchor="margin" w:x="9633" w:y="1492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605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barviv</w:t>
      </w:r>
    </w:p>
    <w:p>
      <w:pPr>
        <w:pStyle w:val="P27"/>
        <w:framePr w:w="73" w:h="230" w:hRule="exact" w:wrap="none" w:vAnchor="page" w:hAnchor="margin" w:x="619" w:y="1515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734" w:y="1515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560" w:y="151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2385" w:y="15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544" w:y="151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355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344" w:y="151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4579" w:y="15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4848" w:y="15151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5083" w:y="15151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30" w:h="230" w:hRule="exact" w:wrap="none" w:vAnchor="page" w:hAnchor="margin" w:x="5376" w:y="15151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130" w:h="230" w:hRule="exact" w:wrap="none" w:vAnchor="page" w:hAnchor="margin" w:x="5548" w:y="15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721" w:y="15151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894" w:y="151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398" w:y="151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7200" w:y="15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8035" w:y="1515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8496" w:y="1515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9806" w:y="1515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15382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1358" w:y="15382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404" w:y="15382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3494" w:y="153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777" w:y="1538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4382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040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028" w:y="15382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6264" w:y="153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768" w:y="153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7569" w:y="15382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8923" w:y="15382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9470" w:y="153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9753" w:y="15382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122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1574" w:y="1561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433" w:y="1561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30.9.2026 6:41:33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2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2011" w:y="2394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3177" w:y="239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023" w:h="230" w:hRule="exact" w:wrap="none" w:vAnchor="page" w:hAnchor="margin" w:x="3859" w:y="2394"/>
        <w:rPr>
          <w:rStyle w:val="C21"/>
          <w:rtl w:val="0"/>
        </w:rPr>
      </w:pPr>
      <w:r>
        <w:rPr>
          <w:rStyle w:val="C21"/>
          <w:rtl w:val="0"/>
        </w:rPr>
        <w:t>obarvench</w:t>
      </w:r>
    </w:p>
    <w:p>
      <w:pPr>
        <w:pStyle w:val="P28"/>
        <w:framePr w:w="591" w:h="230" w:hRule="exact" w:wrap="none" w:vAnchor="page" w:hAnchor="margin" w:x="4924" w:y="2394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73" w:h="230" w:hRule="exact" w:wrap="none" w:vAnchor="page" w:hAnchor="margin" w:x="5500" w:y="2394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5616" w:y="239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6441" w:y="23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7267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425" w:y="2394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8236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22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518" w:y="239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811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0094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10387" w:y="239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30" w:h="230" w:hRule="exact" w:wrap="none" w:vAnchor="page" w:hAnchor="margin" w:x="26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36" w:y="262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609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113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418" w:h="230" w:hRule="exact" w:wrap="none" w:vAnchor="page" w:hAnchor="margin" w:x="2750" w:y="262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268" w:h="230" w:hRule="exact" w:wrap="none" w:vAnchor="page" w:hAnchor="margin" w:x="3211" w:y="262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521" w:y="262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351" w:h="230" w:hRule="exact" w:wrap="none" w:vAnchor="page" w:hAnchor="margin" w:x="5236" w:y="262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630" w:y="262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566" w:y="262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612" w:y="262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8702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8985" w:y="262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590" w:y="26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2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1252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425" w:y="28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1660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164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2966" w:y="2855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4320" w:y="2855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4867" w:y="28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50" w:y="2855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252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598" w:y="285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457" w:y="28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332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33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3325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33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33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33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332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33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35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35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755" w:y="355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336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532" w:y="35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801" w:y="35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402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2582" w:y="402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3552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099" w:y="4026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36" w:y="402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226" w:h="230" w:hRule="exact" w:wrap="none" w:vAnchor="page" w:hAnchor="margin" w:x="5760" w:y="4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028" w:y="4026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6796" w:y="4026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7843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8016" w:y="402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871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8932" w:y="4026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9854" w:y="402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3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uvedena.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47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472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4727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472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4727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472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47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47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47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472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472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4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4957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495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49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49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4957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4957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49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4957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989" w:h="230" w:hRule="exact" w:wrap="none" w:vAnchor="page" w:hAnchor="margin" w:x="5491" w:y="4957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6523" w:y="495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72" w:h="230" w:hRule="exact" w:wrap="none" w:vAnchor="page" w:hAnchor="margin" w:x="6696" w:y="4957"/>
        <w:rPr>
          <w:rStyle w:val="C20"/>
          <w:rtl w:val="0"/>
        </w:rPr>
      </w:pPr>
      <w:r>
        <w:rPr>
          <w:rStyle w:val="C20"/>
          <w:rtl w:val="0"/>
        </w:rPr>
        <w:t>týden)</w:t>
      </w:r>
    </w:p>
    <w:p>
      <w:pPr>
        <w:pStyle w:val="P27"/>
        <w:framePr w:w="418" w:h="230" w:hRule="exact" w:wrap="none" w:vAnchor="page" w:hAnchor="margin" w:x="7310" w:y="49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7771" w:y="4957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54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542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2462" w:y="5428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273" w:y="5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446" w:y="5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272" w:y="542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761" w:y="542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308" w:y="54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331" w:y="542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931" w:y="542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953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236" w:y="542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8904" w:y="542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9696" w:y="5428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7"/>
        <w:framePr w:w="7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58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589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589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589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589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589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589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58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58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5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589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589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589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58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612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612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612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612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61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612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612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6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612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612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63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6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659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659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659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659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659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6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683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83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83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83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8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83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83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8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8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683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683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683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706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706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730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730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73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730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7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730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730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7300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73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730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730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730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730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730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730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7300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7300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753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753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753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753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77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77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776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77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77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776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776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77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776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77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776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776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776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776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776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799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7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79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79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7996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799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7996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79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79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7996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7996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7996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823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8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823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823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823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823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823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8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823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823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823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84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84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84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846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8466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846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84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846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846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846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846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870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8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870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870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870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893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8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893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8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893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89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89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8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89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893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893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8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893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893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89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8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8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893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8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893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89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916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916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9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91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916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91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9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9167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9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91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91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9167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916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9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916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916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916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9167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9402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94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9402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9402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9402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9402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963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963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96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963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96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963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9637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963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963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963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96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963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963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963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9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96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96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9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96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8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868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86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86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8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86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30.9.2026 6:41:33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kožedělní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 .s.,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Barvíř/barvířka textilií, 30.9.2026 6:41:33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