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7C6B76" Type="http://schemas.openxmlformats.org/officeDocument/2006/relationships/officeDocument" Target="/word/document.xml" /><Relationship Id="coreR2F7C6B76" Type="http://schemas.openxmlformats.org/package/2006/relationships/metadata/core-properties" Target="/docProps/core.xml" /><Relationship Id="customR2F7C6B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zedník / zhotovitelka hliněných staveb – zednice (kód: 36-111-H)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materiálů pro hliněné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Prokazování znalostí technologie zhotovování konstrukčních částí hliněných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hliněných podlah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svislých zděných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hliněných svislých monolitických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pomocného pracovního lešení, práce na lešení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předpisech BOZP, PO a hygieny práce při stavebních činnostech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7.5.2026 16:07:38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projektové dokumentaci - výkresová část, technická zpráva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projektovou dokumentaci hliněné stavební konstrukce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Zhotovit jednoduchý náčrtek stavebního detailu hliněné stavby podle zadání s vysvětlením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konstrukcích hliněných staveb</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Popsat konstrukční systémy hliněných staveb</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Popsat konstrukční řešení svislých zděných hliněných konstrukcí (nosných stěn, příček a výplňových konstrukcí)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konstrukční řešení svislých monolitických (dusaných) hliněných konstrukcí (nosných stěn, příček a výplňových konstrukcí)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konstrukční řešení vodorovných konstrukcí podlah</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Popsat měřicí pomůcky pro vytyčování a kontrolu polohy staveb jednoduchými prostředky</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375"/>
        <w:rPr>
          <w:rStyle w:val="C23"/>
          <w:rtl w:val="0"/>
        </w:rPr>
      </w:pPr>
      <w:r>
        <w:rPr>
          <w:rStyle w:val="C23"/>
          <w:rtl w:val="0"/>
        </w:rPr>
        <w:t>Je třeba splnit všechna kritéria.</w:t>
      </w:r>
    </w:p>
    <w:p>
      <w:pPr>
        <w:pStyle w:val="P23"/>
        <w:framePr w:w="10710" w:h="340" w:hRule="exact" w:wrap="none" w:vAnchor="page" w:hAnchor="margin" w:x="28" w:y="9811"/>
        <w:rPr>
          <w:rStyle w:val="C18"/>
          <w:rtl w:val="0"/>
        </w:rPr>
      </w:pPr>
      <w:r>
        <w:rPr>
          <w:rStyle w:val="C18"/>
          <w:rtl w:val="0"/>
        </w:rPr>
        <w:t>Prokazování znalostí materiálů pro hliněné stavby</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Popsat základní druhy materiálů a výrobků používaných pro konstrukce hliněných staveb jejich vlastnosti, bezpečné uložení na stavbě a použití</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Písemné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Písemné a ústní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c) Popsat polní a laboratorní testy hlíny, provést 2 polní testy podle zadání</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 a ústní ověření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d) Popsat další materiály používané do hliněných směsí (ostřivo, příměsi, přísady), popsat úlohu vláknitých materiálů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Písemné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e) Vyjmenovat a popsat druhy průmyslově vyráběných výrobků (prefabrikáty a maltové směsi) a jejich vlastnosti</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30"/>
        <w:rPr>
          <w:rStyle w:val="C3"/>
          <w:rtl w:val="0"/>
        </w:rPr>
      </w:pPr>
    </w:p>
    <w:p>
      <w:pPr>
        <w:pStyle w:val="P17"/>
        <w:framePr w:w="6658" w:h="480" w:hRule="exact" w:wrap="none" w:vAnchor="page" w:hAnchor="margin" w:x="71" w:y="13486"/>
        <w:rPr>
          <w:rStyle w:val="C13"/>
          <w:rtl w:val="0"/>
        </w:rPr>
      </w:pPr>
      <w:r>
        <w:rPr>
          <w:rStyle w:val="C13"/>
          <w:rtl w:val="0"/>
        </w:rPr>
        <w:t>f) Popsat staveništní přípravu hliněných směsí pro zhotovování monolitických stěn, podlah, výplní, zdicí malty a výrobu cihel</w:t>
      </w:r>
    </w:p>
    <w:p>
      <w:pPr>
        <w:pStyle w:val="P30"/>
        <w:framePr w:w="3921" w:h="607" w:hRule="exact" w:wrap="none" w:vAnchor="page" w:hAnchor="margin" w:x="6800" w:y="13430"/>
        <w:rPr>
          <w:rStyle w:val="C3"/>
          <w:rtl w:val="0"/>
        </w:rPr>
      </w:pPr>
    </w:p>
    <w:p>
      <w:pPr>
        <w:pStyle w:val="P31"/>
        <w:framePr w:w="3839" w:h="480" w:hRule="exact" w:wrap="none" w:vAnchor="page" w:hAnchor="margin" w:x="6856" w:y="13486"/>
        <w:rPr>
          <w:rStyle w:val="C22"/>
          <w:rtl w:val="0"/>
        </w:rPr>
      </w:pPr>
      <w:r>
        <w:rPr>
          <w:rStyle w:val="C22"/>
          <w:rtl w:val="0"/>
        </w:rPr>
        <w:t>Písemné a ústní ověření</w:t>
      </w:r>
    </w:p>
    <w:p>
      <w:pPr>
        <w:pStyle w:val="P12"/>
        <w:framePr w:w="6710" w:h="607" w:hRule="exact" w:wrap="none" w:vAnchor="page" w:hAnchor="margin" w:x="45" w:y="14037"/>
        <w:rPr>
          <w:rStyle w:val="C3"/>
          <w:rtl w:val="0"/>
        </w:rPr>
      </w:pPr>
    </w:p>
    <w:p>
      <w:pPr>
        <w:pStyle w:val="P13"/>
        <w:framePr w:w="6658" w:h="480" w:hRule="exact" w:wrap="none" w:vAnchor="page" w:hAnchor="margin" w:x="71" w:y="14093"/>
        <w:rPr>
          <w:rStyle w:val="C11"/>
          <w:rtl w:val="0"/>
        </w:rPr>
      </w:pPr>
      <w:r>
        <w:rPr>
          <w:rStyle w:val="C11"/>
          <w:rtl w:val="0"/>
        </w:rPr>
        <w:t>g) Zhotovit zkušební vzorky cihel (min. 10 ks), dusané hlíny (min. 0,1 m³) a nášlapné vrstvy podlahy (min. 2 m²)</w:t>
      </w:r>
    </w:p>
    <w:p>
      <w:pPr>
        <w:pStyle w:val="P28"/>
        <w:framePr w:w="3921" w:h="607" w:hRule="exact" w:wrap="none" w:vAnchor="page" w:hAnchor="margin" w:x="6800" w:y="14037"/>
        <w:rPr>
          <w:rStyle w:val="C3"/>
          <w:rtl w:val="0"/>
        </w:rPr>
      </w:pPr>
    </w:p>
    <w:p>
      <w:pPr>
        <w:pStyle w:val="P29"/>
        <w:framePr w:w="3839" w:h="480" w:hRule="exact" w:wrap="none" w:vAnchor="page" w:hAnchor="margin" w:x="6856" w:y="14093"/>
        <w:rPr>
          <w:rStyle w:val="C21"/>
          <w:rtl w:val="0"/>
        </w:rPr>
      </w:pPr>
      <w:r>
        <w:rPr>
          <w:rStyle w:val="C21"/>
          <w:rtl w:val="0"/>
        </w:rPr>
        <w:t>Praktické předvedení a ústní ověření</w:t>
      </w:r>
    </w:p>
    <w:p>
      <w:pPr>
        <w:pStyle w:val="P16"/>
        <w:framePr w:w="6710" w:h="376" w:hRule="exact" w:wrap="none" w:vAnchor="page" w:hAnchor="margin" w:x="45" w:y="14644"/>
        <w:rPr>
          <w:rStyle w:val="C3"/>
          <w:rtl w:val="0"/>
        </w:rPr>
      </w:pPr>
    </w:p>
    <w:p>
      <w:pPr>
        <w:pStyle w:val="P17"/>
        <w:framePr w:w="6658" w:h="249" w:hRule="exact" w:wrap="none" w:vAnchor="page" w:hAnchor="margin" w:x="71" w:y="14700"/>
        <w:rPr>
          <w:rStyle w:val="C13"/>
          <w:rtl w:val="0"/>
        </w:rPr>
      </w:pPr>
      <w:r>
        <w:rPr>
          <w:rStyle w:val="C13"/>
          <w:rtl w:val="0"/>
        </w:rPr>
        <w:t>h) Popsat dopravu materiálů a jejich bezpečné uložení na stavbě</w:t>
      </w:r>
    </w:p>
    <w:p>
      <w:pPr>
        <w:pStyle w:val="P30"/>
        <w:framePr w:w="3921" w:h="376" w:hRule="exact" w:wrap="none" w:vAnchor="page" w:hAnchor="margin" w:x="6800" w:y="14644"/>
        <w:rPr>
          <w:rStyle w:val="C3"/>
          <w:rtl w:val="0"/>
        </w:rPr>
      </w:pPr>
    </w:p>
    <w:p>
      <w:pPr>
        <w:pStyle w:val="P31"/>
        <w:framePr w:w="3839" w:h="249" w:hRule="exact" w:wrap="none" w:vAnchor="page" w:hAnchor="margin" w:x="6856" w:y="14700"/>
        <w:rPr>
          <w:rStyle w:val="C22"/>
          <w:rtl w:val="0"/>
        </w:rPr>
      </w:pPr>
      <w:r>
        <w:rPr>
          <w:rStyle w:val="C22"/>
          <w:rtl w:val="0"/>
        </w:rPr>
        <w:t>Písemné a ústní ověření</w:t>
      </w:r>
    </w:p>
    <w:p>
      <w:pPr>
        <w:pStyle w:val="P32"/>
        <w:framePr w:w="10710" w:h="248" w:hRule="exact" w:wrap="none" w:vAnchor="page" w:hAnchor="margin" w:x="28" w:y="151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7.5.2026 16:07:38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technologie zhotovování konstrukčních částí hliněných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technologii zhotovování základů hliněných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technologie zhotovování svislých zděných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technologie zhotovování svislých monolitických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technologie zhotovování hliněných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příčiny poruch hliněných konstrukcí a možnosti provedení oprav</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vliv vlhkosti na kvalitu, funkčnost a životnost hliněné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hliněných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Navrhnout pracovní postup zhotovení hliněné podlahy podle zadání o výměře 0,5 m²</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nářadí a pracovní pomůcky pro zhotovení podlahy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Připravit materiál a zhotovit hliněnou směs pro nášlapnou vrstvu podlahy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kvalitu podloží (podkladu) hliněné podlahy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Zaměřit výškovou polohu podlahy vzhledem k okolním konstrukcím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831" w:hRule="exact" w:wrap="none" w:vAnchor="page" w:hAnchor="margin" w:x="45" w:y="8703"/>
        <w:rPr>
          <w:rStyle w:val="C3"/>
          <w:rtl w:val="0"/>
        </w:rPr>
      </w:pPr>
    </w:p>
    <w:p>
      <w:pPr>
        <w:pStyle w:val="P17"/>
        <w:framePr w:w="6658" w:h="704" w:hRule="exact" w:wrap="none" w:vAnchor="page" w:hAnchor="margin" w:x="71" w:y="8759"/>
        <w:rPr>
          <w:rStyle w:val="C13"/>
          <w:rtl w:val="0"/>
        </w:rPr>
      </w:pPr>
      <w:r>
        <w:rPr>
          <w:rStyle w:val="C13"/>
          <w:rtl w:val="0"/>
        </w:rPr>
        <w:t>f) Sestavit bednění bočních hran souvrství podlahy požadovaného tvaru a velikosti z připraveného materiálu, zajistit bednění proti posunům a deformacím</w:t>
      </w:r>
    </w:p>
    <w:p>
      <w:pPr>
        <w:pStyle w:val="P30"/>
        <w:framePr w:w="3921" w:h="831" w:hRule="exact" w:wrap="none" w:vAnchor="page" w:hAnchor="margin" w:x="6800" w:y="8703"/>
        <w:rPr>
          <w:rStyle w:val="C3"/>
          <w:rtl w:val="0"/>
        </w:rPr>
      </w:pPr>
    </w:p>
    <w:p>
      <w:pPr>
        <w:pStyle w:val="P31"/>
        <w:framePr w:w="3839" w:h="704"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535"/>
        <w:rPr>
          <w:rStyle w:val="C3"/>
          <w:rtl w:val="0"/>
        </w:rPr>
      </w:pPr>
    </w:p>
    <w:p>
      <w:pPr>
        <w:pStyle w:val="P13"/>
        <w:framePr w:w="6658" w:h="249" w:hRule="exact" w:wrap="none" w:vAnchor="page" w:hAnchor="margin" w:x="71" w:y="9591"/>
        <w:rPr>
          <w:rStyle w:val="C11"/>
          <w:rtl w:val="0"/>
        </w:rPr>
      </w:pPr>
      <w:r>
        <w:rPr>
          <w:rStyle w:val="C11"/>
          <w:rtl w:val="0"/>
        </w:rPr>
        <w:t>g) Navrhnout izolaci proti zemní vlhkosti podle zadání</w:t>
      </w:r>
    </w:p>
    <w:p>
      <w:pPr>
        <w:pStyle w:val="P28"/>
        <w:framePr w:w="3921" w:h="376" w:hRule="exact" w:wrap="none" w:vAnchor="page" w:hAnchor="margin" w:x="6800" w:y="9535"/>
        <w:rPr>
          <w:rStyle w:val="C3"/>
          <w:rtl w:val="0"/>
        </w:rPr>
      </w:pPr>
    </w:p>
    <w:p>
      <w:pPr>
        <w:pStyle w:val="P29"/>
        <w:framePr w:w="3839" w:h="249"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h) Navrhnout drenážní vrstvu podle zadání</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 a ústní ověření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i) Navrhnout izolaci tepelnou podle zadání</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 a ústní ověření</w:t>
      </w:r>
    </w:p>
    <w:p>
      <w:pPr>
        <w:pStyle w:val="P16"/>
        <w:framePr w:w="6710" w:h="376" w:hRule="exact" w:wrap="none" w:vAnchor="page" w:hAnchor="margin" w:x="45" w:y="10663"/>
        <w:rPr>
          <w:rStyle w:val="C3"/>
          <w:rtl w:val="0"/>
        </w:rPr>
      </w:pPr>
    </w:p>
    <w:p>
      <w:pPr>
        <w:pStyle w:val="P17"/>
        <w:framePr w:w="6658" w:h="249" w:hRule="exact" w:wrap="none" w:vAnchor="page" w:hAnchor="margin" w:x="71" w:y="10719"/>
        <w:rPr>
          <w:rStyle w:val="C13"/>
          <w:rtl w:val="0"/>
        </w:rPr>
      </w:pPr>
      <w:r>
        <w:rPr>
          <w:rStyle w:val="C13"/>
          <w:rtl w:val="0"/>
        </w:rPr>
        <w:t>j) Navrhnout výztuž</w:t>
      </w:r>
    </w:p>
    <w:p>
      <w:pPr>
        <w:pStyle w:val="P30"/>
        <w:framePr w:w="3921" w:h="376" w:hRule="exact" w:wrap="none" w:vAnchor="page" w:hAnchor="margin" w:x="6800" w:y="10663"/>
        <w:rPr>
          <w:rStyle w:val="C3"/>
          <w:rtl w:val="0"/>
        </w:rPr>
      </w:pPr>
    </w:p>
    <w:p>
      <w:pPr>
        <w:pStyle w:val="P31"/>
        <w:framePr w:w="3839" w:h="249" w:hRule="exact" w:wrap="none" w:vAnchor="page" w:hAnchor="margin" w:x="6856" w:y="10719"/>
        <w:rPr>
          <w:rStyle w:val="C22"/>
          <w:rtl w:val="0"/>
        </w:rPr>
      </w:pPr>
      <w:r>
        <w:rPr>
          <w:rStyle w:val="C22"/>
          <w:rtl w:val="0"/>
        </w:rPr>
        <w:t>Praktické předvedení a ústní ověření</w:t>
      </w:r>
    </w:p>
    <w:p>
      <w:pPr>
        <w:pStyle w:val="P12"/>
        <w:framePr w:w="6710" w:h="376" w:hRule="exact" w:wrap="none" w:vAnchor="page" w:hAnchor="margin" w:x="45" w:y="11039"/>
        <w:rPr>
          <w:rStyle w:val="C3"/>
          <w:rtl w:val="0"/>
        </w:rPr>
      </w:pPr>
    </w:p>
    <w:p>
      <w:pPr>
        <w:pStyle w:val="P13"/>
        <w:framePr w:w="6658" w:h="249" w:hRule="exact" w:wrap="none" w:vAnchor="page" w:hAnchor="margin" w:x="71" w:y="11095"/>
        <w:rPr>
          <w:rStyle w:val="C11"/>
          <w:rtl w:val="0"/>
        </w:rPr>
      </w:pPr>
      <w:r>
        <w:rPr>
          <w:rStyle w:val="C11"/>
          <w:rtl w:val="0"/>
        </w:rPr>
        <w:t>k) Zhotovit nášlapnou vrstvu podlahy podle zadání</w:t>
      </w:r>
    </w:p>
    <w:p>
      <w:pPr>
        <w:pStyle w:val="P28"/>
        <w:framePr w:w="3921" w:h="376" w:hRule="exact" w:wrap="none" w:vAnchor="page" w:hAnchor="margin" w:x="6800" w:y="11039"/>
        <w:rPr>
          <w:rStyle w:val="C3"/>
          <w:rtl w:val="0"/>
        </w:rPr>
      </w:pPr>
    </w:p>
    <w:p>
      <w:pPr>
        <w:pStyle w:val="P29"/>
        <w:framePr w:w="3839" w:h="249" w:hRule="exact" w:wrap="none" w:vAnchor="page" w:hAnchor="margin" w:x="6856" w:y="11095"/>
        <w:rPr>
          <w:rStyle w:val="C21"/>
          <w:rtl w:val="0"/>
        </w:rPr>
      </w:pPr>
      <w:r>
        <w:rPr>
          <w:rStyle w:val="C21"/>
          <w:rtl w:val="0"/>
        </w:rPr>
        <w:t>Praktické předvedení a ústní ověření</w:t>
      </w:r>
    </w:p>
    <w:p>
      <w:pPr>
        <w:pStyle w:val="P16"/>
        <w:framePr w:w="6710" w:h="376" w:hRule="exact" w:wrap="none" w:vAnchor="page" w:hAnchor="margin" w:x="45" w:y="11416"/>
        <w:rPr>
          <w:rStyle w:val="C3"/>
          <w:rtl w:val="0"/>
        </w:rPr>
      </w:pPr>
    </w:p>
    <w:p>
      <w:pPr>
        <w:pStyle w:val="P17"/>
        <w:framePr w:w="6658" w:h="249" w:hRule="exact" w:wrap="none" w:vAnchor="page" w:hAnchor="margin" w:x="71" w:y="11472"/>
        <w:rPr>
          <w:rStyle w:val="C13"/>
          <w:rtl w:val="0"/>
        </w:rPr>
      </w:pPr>
      <w:r>
        <w:rPr>
          <w:rStyle w:val="C13"/>
          <w:rtl w:val="0"/>
        </w:rPr>
        <w:t>l) Provést povrchovou úpravu nášlapné vrstvy podlahy</w:t>
      </w:r>
    </w:p>
    <w:p>
      <w:pPr>
        <w:pStyle w:val="P30"/>
        <w:framePr w:w="3921" w:h="376" w:hRule="exact" w:wrap="none" w:vAnchor="page" w:hAnchor="margin" w:x="6800" w:y="11416"/>
        <w:rPr>
          <w:rStyle w:val="C3"/>
          <w:rtl w:val="0"/>
        </w:rPr>
      </w:pPr>
    </w:p>
    <w:p>
      <w:pPr>
        <w:pStyle w:val="P31"/>
        <w:framePr w:w="3839" w:h="249" w:hRule="exact" w:wrap="none" w:vAnchor="page" w:hAnchor="margin" w:x="6856" w:y="11472"/>
        <w:rPr>
          <w:rStyle w:val="C22"/>
          <w:rtl w:val="0"/>
        </w:rPr>
      </w:pPr>
      <w:r>
        <w:rPr>
          <w:rStyle w:val="C22"/>
          <w:rtl w:val="0"/>
        </w:rPr>
        <w:t>Praktické předvedení a ústní ověření</w:t>
      </w:r>
    </w:p>
    <w:p>
      <w:pPr>
        <w:pStyle w:val="P12"/>
        <w:framePr w:w="6710" w:h="376" w:hRule="exact" w:wrap="none" w:vAnchor="page" w:hAnchor="margin" w:x="45" w:y="11792"/>
        <w:rPr>
          <w:rStyle w:val="C3"/>
          <w:rtl w:val="0"/>
        </w:rPr>
      </w:pPr>
    </w:p>
    <w:p>
      <w:pPr>
        <w:pStyle w:val="P13"/>
        <w:framePr w:w="6658" w:h="249" w:hRule="exact" w:wrap="none" w:vAnchor="page" w:hAnchor="margin" w:x="71" w:y="11848"/>
        <w:rPr>
          <w:rStyle w:val="C11"/>
          <w:rtl w:val="0"/>
        </w:rPr>
      </w:pPr>
      <w:r>
        <w:rPr>
          <w:rStyle w:val="C11"/>
          <w:rtl w:val="0"/>
        </w:rPr>
        <w:t>m) Ošetřit podlahu proti rychlému vysychání</w:t>
      </w:r>
    </w:p>
    <w:p>
      <w:pPr>
        <w:pStyle w:val="P28"/>
        <w:framePr w:w="3921" w:h="376" w:hRule="exact" w:wrap="none" w:vAnchor="page" w:hAnchor="margin" w:x="6800" w:y="11792"/>
        <w:rPr>
          <w:rStyle w:val="C3"/>
          <w:rtl w:val="0"/>
        </w:rPr>
      </w:pPr>
    </w:p>
    <w:p>
      <w:pPr>
        <w:pStyle w:val="P29"/>
        <w:framePr w:w="3839" w:h="249" w:hRule="exact" w:wrap="none" w:vAnchor="page" w:hAnchor="margin" w:x="6856" w:y="11848"/>
        <w:rPr>
          <w:rStyle w:val="C21"/>
          <w:rtl w:val="0"/>
        </w:rPr>
      </w:pPr>
      <w:r>
        <w:rPr>
          <w:rStyle w:val="C21"/>
          <w:rtl w:val="0"/>
        </w:rPr>
        <w:t>Praktické předvedení</w:t>
      </w:r>
    </w:p>
    <w:p>
      <w:pPr>
        <w:pStyle w:val="P16"/>
        <w:framePr w:w="6710" w:h="376" w:hRule="exact" w:wrap="none" w:vAnchor="page" w:hAnchor="margin" w:x="45" w:y="12168"/>
        <w:rPr>
          <w:rStyle w:val="C3"/>
          <w:rtl w:val="0"/>
        </w:rPr>
      </w:pPr>
    </w:p>
    <w:p>
      <w:pPr>
        <w:pStyle w:val="P17"/>
        <w:framePr w:w="6658" w:h="249" w:hRule="exact" w:wrap="none" w:vAnchor="page" w:hAnchor="margin" w:x="71" w:y="12224"/>
        <w:rPr>
          <w:rStyle w:val="C13"/>
          <w:rtl w:val="0"/>
        </w:rPr>
      </w:pPr>
      <w:r>
        <w:rPr>
          <w:rStyle w:val="C13"/>
          <w:rtl w:val="0"/>
        </w:rPr>
        <w:t>n) Dodržet pravidla BOZP a hygieny práce</w:t>
      </w:r>
    </w:p>
    <w:p>
      <w:pPr>
        <w:pStyle w:val="P30"/>
        <w:framePr w:w="3921" w:h="376" w:hRule="exact" w:wrap="none" w:vAnchor="page" w:hAnchor="margin" w:x="6800" w:y="12168"/>
        <w:rPr>
          <w:rStyle w:val="C3"/>
          <w:rtl w:val="0"/>
        </w:rPr>
      </w:pPr>
    </w:p>
    <w:p>
      <w:pPr>
        <w:pStyle w:val="P31"/>
        <w:framePr w:w="3839" w:h="249" w:hRule="exact" w:wrap="none" w:vAnchor="page" w:hAnchor="margin" w:x="6856" w:y="12224"/>
        <w:rPr>
          <w:rStyle w:val="C22"/>
          <w:rtl w:val="0"/>
        </w:rPr>
      </w:pPr>
      <w:r>
        <w:rPr>
          <w:rStyle w:val="C22"/>
          <w:rtl w:val="0"/>
        </w:rPr>
        <w:t>Praktické předvedení</w:t>
      </w:r>
    </w:p>
    <w:p>
      <w:pPr>
        <w:pStyle w:val="P32"/>
        <w:framePr w:w="10710" w:h="248" w:hRule="exact" w:wrap="none" w:vAnchor="page" w:hAnchor="margin" w:x="28" w:y="12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7.5.2026 16:07:38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zděných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zdění svislých konstrukcí z hliněných zdicích prvků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pracovní postup provádění hliněných zděných výplní stěn hrázděné stavby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nářadí a pracovní pomůcky pro zdění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zdicí maltu z připraveného lokálního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Vynést váhorys</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Vytyčit půdorys stěny podle zadaného výkresu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Zkontrolovat vodorovnost základů vodováhou před zahájením zdění, vyrovnat nerovnosti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Uložit vodorovnou izolaci proti zemní vlhkosti, pokud je v zadání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Založit zdivo podle zadaného výkresu (zdivo rohu a příčky)</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w:t>
      </w:r>
    </w:p>
    <w:p>
      <w:pPr>
        <w:pStyle w:val="P16"/>
        <w:framePr w:w="6710" w:h="831" w:hRule="exact" w:wrap="none" w:vAnchor="page" w:hAnchor="margin" w:x="45" w:y="7048"/>
        <w:rPr>
          <w:rStyle w:val="C3"/>
          <w:rtl w:val="0"/>
        </w:rPr>
      </w:pPr>
    </w:p>
    <w:p>
      <w:pPr>
        <w:pStyle w:val="P17"/>
        <w:framePr w:w="6658" w:h="704" w:hRule="exact" w:wrap="none" w:vAnchor="page" w:hAnchor="margin" w:x="71" w:y="7104"/>
        <w:rPr>
          <w:rStyle w:val="C13"/>
          <w:rtl w:val="0"/>
        </w:rPr>
      </w:pPr>
      <w:r>
        <w:rPr>
          <w:rStyle w:val="C13"/>
          <w:rtl w:val="0"/>
        </w:rPr>
        <w:t>j) Zdít svislou konstrukci z hliněných zdicích prvků o výměře min. 2,0 m2 podle zadání - zdivo obsahuje vazbu zdiva rohu, rovné zdi, otvoru s nadpražím a napojení příčky, vysvětlit vliv sedání zdiva na rozměry otvoru</w:t>
      </w:r>
    </w:p>
    <w:p>
      <w:pPr>
        <w:pStyle w:val="P30"/>
        <w:framePr w:w="3921" w:h="831" w:hRule="exact" w:wrap="none" w:vAnchor="page" w:hAnchor="margin" w:x="6800" w:y="7048"/>
        <w:rPr>
          <w:rStyle w:val="C3"/>
          <w:rtl w:val="0"/>
        </w:rPr>
      </w:pPr>
    </w:p>
    <w:p>
      <w:pPr>
        <w:pStyle w:val="P31"/>
        <w:framePr w:w="3839" w:h="704"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Zkontrolovat rozměry - svislost, vodorovnost a pravoúhlost zdiva</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Zhotovit montované prefabrikované nadpraží otvoru včetně úpravy úložné plochy pod překlady</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Praktické předvedení a ústní ověření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Stanovit potřebnou délku a způsob uložení překladů</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n) Dodržet pravidla BOZP a hygieny práce</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Praktické předvedení</w:t>
      </w:r>
    </w:p>
    <w:p>
      <w:pPr>
        <w:pStyle w:val="P32"/>
        <w:framePr w:w="10710" w:h="248" w:hRule="exact" w:wrap="none" w:vAnchor="page" w:hAnchor="margin" w:x="28" w:y="9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7.5.2026 16:07:38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monolitických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zhotovení hliněné svislé monolitické konstrukce ručním dusáním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pracovní postup zhotovení hliněné svislé monolitické konstrukce strojním dusáním včetně sestavy zařízení pro strojní dusání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opatření na minimalizaci tvorby trhlin smršťováním a způsoby provázání nároží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Zvolit nářadí a pracovní pomůcky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Zhotovit bednění pro monolitickou konstrukci o rozměrech min. 0,2 x 0,5 x 0,5 m (tloušťka x délka x výška)</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Zajistit bednění proti bočním posuvům a deformacím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Zhotovit z připraveného materiálu hliněnou směs vhodnou pro dusání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Připravit barevné hlíny nebo pigmenty pro uložení do bednění</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Zhotovit výztuž do monolitické konstrukce</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j) Zhotovit stěnu ručním dusáním hliněné směsi do bednění po vrstvách, včetně uložení výztuže do konstrukce</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Praktické předvedení</w:t>
      </w:r>
    </w:p>
    <w:p>
      <w:pPr>
        <w:pStyle w:val="P12"/>
        <w:framePr w:w="6710" w:h="376" w:hRule="exact" w:wrap="none" w:vAnchor="page" w:hAnchor="margin" w:x="45" w:y="8109"/>
        <w:rPr>
          <w:rStyle w:val="C3"/>
          <w:rtl w:val="0"/>
        </w:rPr>
      </w:pPr>
    </w:p>
    <w:p>
      <w:pPr>
        <w:pStyle w:val="P13"/>
        <w:framePr w:w="6658" w:h="249" w:hRule="exact" w:wrap="none" w:vAnchor="page" w:hAnchor="margin" w:x="71" w:y="8165"/>
        <w:rPr>
          <w:rStyle w:val="C11"/>
          <w:rtl w:val="0"/>
        </w:rPr>
      </w:pPr>
      <w:r>
        <w:rPr>
          <w:rStyle w:val="C11"/>
          <w:rtl w:val="0"/>
        </w:rPr>
        <w:t>k) Zkontrolovat svislost a rozměry bednění během hutnění</w:t>
      </w:r>
    </w:p>
    <w:p>
      <w:pPr>
        <w:pStyle w:val="P28"/>
        <w:framePr w:w="3921" w:h="376" w:hRule="exact" w:wrap="none" w:vAnchor="page" w:hAnchor="margin" w:x="6800" w:y="8109"/>
        <w:rPr>
          <w:rStyle w:val="C3"/>
          <w:rtl w:val="0"/>
        </w:rPr>
      </w:pPr>
    </w:p>
    <w:p>
      <w:pPr>
        <w:pStyle w:val="P29"/>
        <w:framePr w:w="3839" w:h="249" w:hRule="exact" w:wrap="none" w:vAnchor="page" w:hAnchor="margin" w:x="6856" w:y="816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Začistit otvory ve stěně po odstranění bednění</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Dodržet pravidla BOZP a hygieny práce</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340" w:hRule="exact" w:wrap="none" w:vAnchor="page" w:hAnchor="margin" w:x="28" w:y="9787"/>
        <w:rPr>
          <w:rStyle w:val="C18"/>
          <w:rtl w:val="0"/>
        </w:rPr>
      </w:pPr>
      <w:r>
        <w:rPr>
          <w:rStyle w:val="C18"/>
          <w:rtl w:val="0"/>
        </w:rPr>
        <w:t>Stavba pomocného pracovního lešení, práce na lešení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běžné druhy lešení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a ústní ověření</w:t>
      </w:r>
    </w:p>
    <w:p>
      <w:pPr>
        <w:pStyle w:val="P16"/>
        <w:framePr w:w="6710" w:h="376" w:hRule="exact" w:wrap="none" w:vAnchor="page" w:hAnchor="margin" w:x="45" w:y="10979"/>
        <w:rPr>
          <w:rStyle w:val="C3"/>
          <w:rtl w:val="0"/>
        </w:rPr>
      </w:pPr>
    </w:p>
    <w:p>
      <w:pPr>
        <w:pStyle w:val="P17"/>
        <w:framePr w:w="6658" w:h="249" w:hRule="exact" w:wrap="none" w:vAnchor="page" w:hAnchor="margin" w:x="71" w:y="11035"/>
        <w:rPr>
          <w:rStyle w:val="C13"/>
          <w:rtl w:val="0"/>
        </w:rPr>
      </w:pPr>
      <w:r>
        <w:rPr>
          <w:rStyle w:val="C13"/>
          <w:rtl w:val="0"/>
        </w:rPr>
        <w:t>b) Postavit pomocné pracovní lešení podle zadání</w:t>
      </w:r>
    </w:p>
    <w:p>
      <w:pPr>
        <w:pStyle w:val="P30"/>
        <w:framePr w:w="3921" w:h="376" w:hRule="exact" w:wrap="none" w:vAnchor="page" w:hAnchor="margin" w:x="6800" w:y="10979"/>
        <w:rPr>
          <w:rStyle w:val="C3"/>
          <w:rtl w:val="0"/>
        </w:rPr>
      </w:pPr>
    </w:p>
    <w:p>
      <w:pPr>
        <w:pStyle w:val="P31"/>
        <w:framePr w:w="3839" w:h="249" w:hRule="exact" w:wrap="none" w:vAnchor="page" w:hAnchor="margin" w:x="6856" w:y="11035"/>
        <w:rPr>
          <w:rStyle w:val="C22"/>
          <w:rtl w:val="0"/>
        </w:rPr>
      </w:pPr>
      <w:r>
        <w:rPr>
          <w:rStyle w:val="C22"/>
          <w:rtl w:val="0"/>
        </w:rPr>
        <w:t>Praktické předvedení a 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Popsat dopravu a ukládání materiálů na lešení z hlediska únosnosti lešení</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Písemné a ústní ověření</w:t>
      </w:r>
    </w:p>
    <w:p>
      <w:pPr>
        <w:pStyle w:val="P16"/>
        <w:framePr w:w="6710" w:h="376" w:hRule="exact" w:wrap="none" w:vAnchor="page" w:hAnchor="margin" w:x="45" w:y="11731"/>
        <w:rPr>
          <w:rStyle w:val="C3"/>
          <w:rtl w:val="0"/>
        </w:rPr>
      </w:pPr>
    </w:p>
    <w:p>
      <w:pPr>
        <w:pStyle w:val="P17"/>
        <w:framePr w:w="6658" w:h="249" w:hRule="exact" w:wrap="none" w:vAnchor="page" w:hAnchor="margin" w:x="71" w:y="11787"/>
        <w:rPr>
          <w:rStyle w:val="C13"/>
          <w:rtl w:val="0"/>
        </w:rPr>
      </w:pPr>
      <w:r>
        <w:rPr>
          <w:rStyle w:val="C13"/>
          <w:rtl w:val="0"/>
        </w:rPr>
        <w:t>d) Dodržet pravidla BOZP při práci na lešení</w:t>
      </w:r>
    </w:p>
    <w:p>
      <w:pPr>
        <w:pStyle w:val="P30"/>
        <w:framePr w:w="3921" w:h="376" w:hRule="exact" w:wrap="none" w:vAnchor="page" w:hAnchor="margin" w:x="6800" w:y="11731"/>
        <w:rPr>
          <w:rStyle w:val="C3"/>
          <w:rtl w:val="0"/>
        </w:rPr>
      </w:pPr>
    </w:p>
    <w:p>
      <w:pPr>
        <w:pStyle w:val="P31"/>
        <w:framePr w:w="3839" w:h="249" w:hRule="exact" w:wrap="none" w:vAnchor="page" w:hAnchor="margin" w:x="6856" w:y="11787"/>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Výpočet spotřeby materiálů</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831" w:hRule="exact" w:wrap="none" w:vAnchor="page" w:hAnchor="margin" w:x="45" w:y="13472"/>
        <w:rPr>
          <w:rStyle w:val="C3"/>
          <w:rtl w:val="0"/>
        </w:rPr>
      </w:pPr>
    </w:p>
    <w:p>
      <w:pPr>
        <w:pStyle w:val="P13"/>
        <w:framePr w:w="6658" w:h="704" w:hRule="exact" w:wrap="none" w:vAnchor="page" w:hAnchor="margin" w:x="71" w:y="13528"/>
        <w:rPr>
          <w:rStyle w:val="C11"/>
          <w:rtl w:val="0"/>
        </w:rPr>
      </w:pPr>
      <w:r>
        <w:rPr>
          <w:rStyle w:val="C11"/>
          <w:rtl w:val="0"/>
        </w:rPr>
        <w:t>a) Vypočítat výměry konstrukcí (plochy, objemy, hmotnosti) z hodnot naměřených na stavbě nebo odečtených z projektové dokumentace s písemným výpočtem podle zadání</w:t>
      </w:r>
    </w:p>
    <w:p>
      <w:pPr>
        <w:pStyle w:val="P28"/>
        <w:framePr w:w="3921" w:h="831" w:hRule="exact" w:wrap="none" w:vAnchor="page" w:hAnchor="margin" w:x="6800" w:y="13472"/>
        <w:rPr>
          <w:rStyle w:val="C3"/>
          <w:rtl w:val="0"/>
        </w:rPr>
      </w:pPr>
    </w:p>
    <w:p>
      <w:pPr>
        <w:pStyle w:val="P29"/>
        <w:framePr w:w="3839" w:h="704" w:hRule="exact" w:wrap="none" w:vAnchor="page" w:hAnchor="margin" w:x="6856" w:y="13528"/>
        <w:rPr>
          <w:rStyle w:val="C21"/>
          <w:rtl w:val="0"/>
        </w:rPr>
      </w:pPr>
      <w:r>
        <w:rPr>
          <w:rStyle w:val="C21"/>
          <w:rtl w:val="0"/>
        </w:rPr>
        <w:t>Praktické předvedení</w:t>
      </w:r>
    </w:p>
    <w:p>
      <w:pPr>
        <w:pStyle w:val="P16"/>
        <w:framePr w:w="6710" w:h="376" w:hRule="exact" w:wrap="none" w:vAnchor="page" w:hAnchor="margin" w:x="45" w:y="14303"/>
        <w:rPr>
          <w:rStyle w:val="C3"/>
          <w:rtl w:val="0"/>
        </w:rPr>
      </w:pPr>
    </w:p>
    <w:p>
      <w:pPr>
        <w:pStyle w:val="P17"/>
        <w:framePr w:w="6658" w:h="249" w:hRule="exact" w:wrap="none" w:vAnchor="page" w:hAnchor="margin" w:x="71" w:y="14359"/>
        <w:rPr>
          <w:rStyle w:val="C13"/>
          <w:rtl w:val="0"/>
        </w:rPr>
      </w:pPr>
      <w:r>
        <w:rPr>
          <w:rStyle w:val="C13"/>
          <w:rtl w:val="0"/>
        </w:rPr>
        <w:t>b) Vypočítat spotřebu materiálu s písemným výpočtem podle zadání</w:t>
      </w:r>
    </w:p>
    <w:p>
      <w:pPr>
        <w:pStyle w:val="P30"/>
        <w:framePr w:w="3921" w:h="376" w:hRule="exact" w:wrap="none" w:vAnchor="page" w:hAnchor="margin" w:x="6800" w:y="14303"/>
        <w:rPr>
          <w:rStyle w:val="C3"/>
          <w:rtl w:val="0"/>
        </w:rPr>
      </w:pPr>
    </w:p>
    <w:p>
      <w:pPr>
        <w:pStyle w:val="P31"/>
        <w:framePr w:w="3839" w:h="249" w:hRule="exact" w:wrap="none" w:vAnchor="page" w:hAnchor="margin" w:x="6856" w:y="14359"/>
        <w:rPr>
          <w:rStyle w:val="C22"/>
          <w:rtl w:val="0"/>
        </w:rPr>
      </w:pPr>
      <w:r>
        <w:rPr>
          <w:rStyle w:val="C22"/>
          <w:rtl w:val="0"/>
        </w:rPr>
        <w:t>Praktické předvedení</w:t>
      </w:r>
    </w:p>
    <w:p>
      <w:pPr>
        <w:pStyle w:val="P32"/>
        <w:framePr w:w="10710" w:h="248" w:hRule="exact" w:wrap="none" w:vAnchor="page" w:hAnchor="margin" w:x="28" w:y="147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7.5.2026 16:07:38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stavebních činnostech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osobní ochranné pracovní prostředky a způsoby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způsoby recyklace hliněných a ostatních stavebních hmot používaných v hliněných stavbách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7.5.2026 16:07:38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pro dopravu stavebních materiálů včetně obsluhy (viz Materiálně technické přepodklady pro provedení zkoušky) při plnění kritérií praktickým předvedením v kompetencích: Zhotovování hliněných podlah, Zhotovování hliněných svislých zděných konstrukcí, Zhotovování hliněných svislých monolitických konstrukcí, Vytyčování stavby, Stavba pomocného pracovního lešení, práce na lešení.</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77"/>
        <w:rPr>
          <w:rStyle w:val="C3"/>
          <w:rtl w:val="0"/>
        </w:rPr>
      </w:pPr>
    </w:p>
    <w:p>
      <w:pPr>
        <w:pStyle w:val="P35"/>
        <w:framePr w:w="10710" w:h="340" w:hRule="exact" w:wrap="none" w:vAnchor="page" w:hAnchor="margin" w:x="28" w:y="13477"/>
        <w:rPr>
          <w:rStyle w:val="C25"/>
          <w:rtl w:val="0"/>
        </w:rPr>
      </w:pPr>
      <w:r>
        <w:rPr>
          <w:rStyle w:val="C25"/>
          <w:rtl w:val="0"/>
        </w:rPr>
        <w:t>Výsledné hodnocení</w:t>
      </w:r>
    </w:p>
    <w:p>
      <w:pPr>
        <w:keepNext w:val="0"/>
        <w:keepLines w:val="0"/>
        <w:framePr w:w="10766" w:h="1497" w:hRule="exact" w:wrap="none" w:vAnchor="page" w:hAnchor="margin" w:x="0" w:y="13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7.5.2026 16:07:38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36-47-M/01 Stavebnictví, zaměření pozemní stavby,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prokazatelné odborné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36-111-H Zhotovitel hliněných staveb – zedník / zhotovitelka hliněných staveb – zednice,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7.5.2026 16:07:38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praktické předvedení: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zdicí prvky, místní hlíny pro přípravu hliněných směsí, průmyslové hliněné směsi, příměsi do hliněných směsí, materiály na zhotovení nadpraží otvorů, materiály pro zhotovení výztuže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vodorovnou a svislou dopravu stavebních materiálů včetně obsluhy volenou dle podmínek konkrétního pracoviště</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 PC s kancelářským SW, papír, kreslicí a rýsovací pomůcky, poměrové pravítko.</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01"/>
        <w:rPr>
          <w:rStyle w:val="C3"/>
          <w:rtl w:val="0"/>
        </w:rPr>
      </w:pPr>
    </w:p>
    <w:p>
      <w:pPr>
        <w:pStyle w:val="P35"/>
        <w:framePr w:w="10710" w:h="340" w:hRule="exact" w:wrap="none" w:vAnchor="page" w:hAnchor="margin" w:x="28" w:y="11001"/>
        <w:rPr>
          <w:rStyle w:val="C25"/>
          <w:rtl w:val="0"/>
        </w:rPr>
      </w:pPr>
      <w:r>
        <w:rPr>
          <w:rStyle w:val="C25"/>
          <w:rtl w:val="0"/>
        </w:rPr>
        <w:t>Doba přípravy na zkoušku</w:t>
      </w:r>
    </w:p>
    <w:p>
      <w:pPr>
        <w:keepNext w:val="0"/>
        <w:keepLines w:val="0"/>
        <w:framePr w:w="10766" w:h="806" w:hRule="exact" w:wrap="none" w:vAnchor="page" w:hAnchor="margin" w:x="0" w:y="11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374"/>
        <w:rPr>
          <w:rStyle w:val="C3"/>
          <w:rtl w:val="0"/>
        </w:rPr>
      </w:pPr>
    </w:p>
    <w:p>
      <w:pPr>
        <w:pStyle w:val="P35"/>
        <w:framePr w:w="10710" w:h="340" w:hRule="exact" w:wrap="none" w:vAnchor="page" w:hAnchor="margin" w:x="28" w:y="12374"/>
        <w:rPr>
          <w:rStyle w:val="C25"/>
          <w:rtl w:val="0"/>
        </w:rPr>
      </w:pPr>
      <w:r>
        <w:rPr>
          <w:rStyle w:val="C25"/>
          <w:rtl w:val="0"/>
        </w:rPr>
        <w:t>Doba pro vykonání zkoušky</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7.5.2026 16:07:38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7.5.2026 16:07:38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9C5BC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4FA7B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C6C3B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8C5C76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