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CC3FA" Type="http://schemas.openxmlformats.org/officeDocument/2006/relationships/officeDocument" Target="/word/document.xml" /><Relationship Id="coreR569CC3FA" Type="http://schemas.openxmlformats.org/package/2006/relationships/metadata/core-properties" Target="/docProps/core.xml" /><Relationship Id="customR569CC3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zedník (kód: 36-111-H)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konstrukcích hliněných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materiálů pro hliněné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Prokazování znalostí technologie zhotovování konstrukčních částí hliněných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hliněných podlah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svislých zděných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hliněných svislých monolitických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hliněných výplní stropů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Vytyčování konstrukčních prvků při provádění zednických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Stavba kozového lešení, práce na lešení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předpisech BOZP, PO a hygieny práce při stavebních činnostech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projektové dokumentaci - výkresová část, technická zpráva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Číst projektovou dokumentaci hliněné stavební konstrukce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Zhotovit jednoduchý náčrtek stavebního detailu hliněné stavby podle zadání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konstrukcích hliněných staveb</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Popsat konstrukční systémy hliněných staveb</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Popsat konstrukční řešení svislých zděných hliněných konstrukcí (nosných stěn, příček a výplňového zdiva)</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konstrukční řešení svislých dusaných (monolitických) hliněných konstrukcí (základů, nosných stěn, příček a výplňového zdiva)</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konstrukční řešení vodorovných konstrukcí (podlah a stropů) včetně výplňových, skladby stropů a střech</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a 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Prokazování znalostí materiálů pro hliněné stavby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Popsat základní druhy materiálů a výrobků používaných pro konstrukce hliněných staveb</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b) Popsat složení hliněných materiálů, jejich vlastnosti a způsoby jejich zjišťování na staveništi</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Písemné a 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c) Popsat další materiály používané do hliněných směsí jako ostřivo, příměsi nebo přísady (např. písek, materiály organické aj.)</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Písemné a ústní ověření</w:t>
      </w:r>
    </w:p>
    <w:p>
      <w:pPr>
        <w:pStyle w:val="P16"/>
        <w:framePr w:w="6710" w:h="607" w:hRule="exact" w:wrap="none" w:vAnchor="page" w:hAnchor="margin" w:x="45" w:y="12071"/>
        <w:rPr>
          <w:rStyle w:val="C3"/>
          <w:rtl w:val="0"/>
        </w:rPr>
      </w:pPr>
    </w:p>
    <w:p>
      <w:pPr>
        <w:pStyle w:val="P17"/>
        <w:framePr w:w="6658" w:h="480" w:hRule="exact" w:wrap="none" w:vAnchor="page" w:hAnchor="margin" w:x="71" w:y="12127"/>
        <w:rPr>
          <w:rStyle w:val="C13"/>
          <w:rtl w:val="0"/>
        </w:rPr>
      </w:pPr>
      <w:r>
        <w:rPr>
          <w:rStyle w:val="C13"/>
          <w:rtl w:val="0"/>
        </w:rPr>
        <w:t>d) Vyjmenovat a popsat druhy průmyslově vyráběných výrobků (prefabrikáty a maltové směsi) a jejich vlastnosti</w:t>
      </w:r>
    </w:p>
    <w:p>
      <w:pPr>
        <w:pStyle w:val="P30"/>
        <w:framePr w:w="3921" w:h="607" w:hRule="exact" w:wrap="none" w:vAnchor="page" w:hAnchor="margin" w:x="6800" w:y="12071"/>
        <w:rPr>
          <w:rStyle w:val="C3"/>
          <w:rtl w:val="0"/>
        </w:rPr>
      </w:pPr>
    </w:p>
    <w:p>
      <w:pPr>
        <w:pStyle w:val="P31"/>
        <w:framePr w:w="3839" w:h="480" w:hRule="exact" w:wrap="none" w:vAnchor="page" w:hAnchor="margin" w:x="6856" w:y="12127"/>
        <w:rPr>
          <w:rStyle w:val="C22"/>
          <w:rtl w:val="0"/>
        </w:rPr>
      </w:pPr>
      <w:r>
        <w:rPr>
          <w:rStyle w:val="C22"/>
          <w:rtl w:val="0"/>
        </w:rPr>
        <w:t>Písemné a ústní ověření</w:t>
      </w:r>
    </w:p>
    <w:p>
      <w:pPr>
        <w:pStyle w:val="P12"/>
        <w:framePr w:w="6710" w:h="607" w:hRule="exact" w:wrap="none" w:vAnchor="page" w:hAnchor="margin" w:x="45" w:y="12678"/>
        <w:rPr>
          <w:rStyle w:val="C3"/>
          <w:rtl w:val="0"/>
        </w:rPr>
      </w:pPr>
    </w:p>
    <w:p>
      <w:pPr>
        <w:pStyle w:val="P13"/>
        <w:framePr w:w="6658" w:h="480" w:hRule="exact" w:wrap="none" w:vAnchor="page" w:hAnchor="margin" w:x="71" w:y="12734"/>
        <w:rPr>
          <w:rStyle w:val="C11"/>
          <w:rtl w:val="0"/>
        </w:rPr>
      </w:pPr>
      <w:r>
        <w:rPr>
          <w:rStyle w:val="C11"/>
          <w:rtl w:val="0"/>
        </w:rPr>
        <w:t>e) Popsat přípravu hliněných směsí pro zhotovování monolitických stěn, podlah, výplní a zdicí malty na staveništi</w:t>
      </w:r>
    </w:p>
    <w:p>
      <w:pPr>
        <w:pStyle w:val="P28"/>
        <w:framePr w:w="3921" w:h="607" w:hRule="exact" w:wrap="none" w:vAnchor="page" w:hAnchor="margin" w:x="6800" w:y="12678"/>
        <w:rPr>
          <w:rStyle w:val="C3"/>
          <w:rtl w:val="0"/>
        </w:rPr>
      </w:pPr>
    </w:p>
    <w:p>
      <w:pPr>
        <w:pStyle w:val="P29"/>
        <w:framePr w:w="3839" w:h="480" w:hRule="exact" w:wrap="none" w:vAnchor="page" w:hAnchor="margin" w:x="6856" w:y="12734"/>
        <w:rPr>
          <w:rStyle w:val="C21"/>
          <w:rtl w:val="0"/>
        </w:rPr>
      </w:pPr>
      <w:r>
        <w:rPr>
          <w:rStyle w:val="C21"/>
          <w:rtl w:val="0"/>
        </w:rPr>
        <w:t>Písemné a ústní ověření</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f) Popsat přípravu hliněných průmyslových směsí k použití</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Písemné a ústní ověření</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technologie zhotovování konstrukčních částí hliněných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technologie zhotovování základů hliněných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technologie zhotovování svislých zděných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technologie zhotovování svislých monolitických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technologie zhotovování hliněných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technologie zhotovování hliněných výplní stropů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technologie zhotovování hliněných výplní střech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hliněných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Navrhnout pracovní postup zhotovení hliněné podlahy dle zadání o výměře 1 m²</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Zvolit nářadí a pracovní pomůcky pro zhotovení podlahy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Připravit materiál a zhotovit hliněné směsi pro jednotlivé vrstvy podlahy (hydroizolační, drenážní, tepelněizolační, nášlapná)</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Zhotovit kontrolní vzorky nášlapné vrstvy o velikosti 0,3/0,3 m pro polní zkoušky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Zkontrolovat kvalitu podloží (podkladu) hliněné podlahy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Zaměřit výškovou polohu podlahy vzhledem k okolním konstrukcím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g) Sestavit bednění bočních hran souvrství podlahy požadovaného tvaru a velikosti z připraveného materiálu, zajistit bednění proti posunům a deformacím</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h) Zhotovit izolaci proti zemní vlhkosti dle zadání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 a ústní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i) Zhotovit drenážní vrstvu dle zadání</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j) Zhotovit izolaci tepelnou dle zadání</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k) Připravit výztuž</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l) Vložit výztuž</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m) Zhotovit nášlapnou vrstvu podlahy dle zadání</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n) Provést povrchovou úpravu nášlapné vrstvy podlahy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12"/>
        <w:framePr w:w="6710" w:h="376" w:hRule="exact" w:wrap="none" w:vAnchor="page" w:hAnchor="margin" w:x="45" w:y="13006"/>
        <w:rPr>
          <w:rStyle w:val="C3"/>
          <w:rtl w:val="0"/>
        </w:rPr>
      </w:pPr>
    </w:p>
    <w:p>
      <w:pPr>
        <w:pStyle w:val="P13"/>
        <w:framePr w:w="6658" w:h="249" w:hRule="exact" w:wrap="none" w:vAnchor="page" w:hAnchor="margin" w:x="71" w:y="13062"/>
        <w:rPr>
          <w:rStyle w:val="C11"/>
          <w:rtl w:val="0"/>
        </w:rPr>
      </w:pPr>
      <w:r>
        <w:rPr>
          <w:rStyle w:val="C11"/>
          <w:rtl w:val="0"/>
        </w:rPr>
        <w:t>o) Ošetřit podlahu proti rychlému vysychání</w:t>
      </w:r>
    </w:p>
    <w:p>
      <w:pPr>
        <w:pStyle w:val="P28"/>
        <w:framePr w:w="3921" w:h="376" w:hRule="exact" w:wrap="none" w:vAnchor="page" w:hAnchor="margin" w:x="6800" w:y="13006"/>
        <w:rPr>
          <w:rStyle w:val="C3"/>
          <w:rtl w:val="0"/>
        </w:rPr>
      </w:pPr>
    </w:p>
    <w:p>
      <w:pPr>
        <w:pStyle w:val="P29"/>
        <w:framePr w:w="3839" w:h="249" w:hRule="exact" w:wrap="none" w:vAnchor="page" w:hAnchor="margin" w:x="6856" w:y="13062"/>
        <w:rPr>
          <w:rStyle w:val="C21"/>
          <w:rtl w:val="0"/>
        </w:rPr>
      </w:pPr>
      <w:r>
        <w:rPr>
          <w:rStyle w:val="C21"/>
          <w:rtl w:val="0"/>
        </w:rPr>
        <w:t>Praktické předvedení</w:t>
      </w:r>
    </w:p>
    <w:p>
      <w:pPr>
        <w:pStyle w:val="P16"/>
        <w:framePr w:w="6710" w:h="376" w:hRule="exact" w:wrap="none" w:vAnchor="page" w:hAnchor="margin" w:x="45" w:y="13382"/>
        <w:rPr>
          <w:rStyle w:val="C3"/>
          <w:rtl w:val="0"/>
        </w:rPr>
      </w:pPr>
    </w:p>
    <w:p>
      <w:pPr>
        <w:pStyle w:val="P17"/>
        <w:framePr w:w="6658" w:h="249" w:hRule="exact" w:wrap="none" w:vAnchor="page" w:hAnchor="margin" w:x="71" w:y="13438"/>
        <w:rPr>
          <w:rStyle w:val="C13"/>
          <w:rtl w:val="0"/>
        </w:rPr>
      </w:pPr>
      <w:r>
        <w:rPr>
          <w:rStyle w:val="C13"/>
          <w:rtl w:val="0"/>
        </w:rPr>
        <w:t>p) Dodržovat pravidla BOZP a hygieny práce</w:t>
      </w:r>
    </w:p>
    <w:p>
      <w:pPr>
        <w:pStyle w:val="P30"/>
        <w:framePr w:w="3921" w:h="376" w:hRule="exact" w:wrap="none" w:vAnchor="page" w:hAnchor="margin" w:x="6800" w:y="13382"/>
        <w:rPr>
          <w:rStyle w:val="C3"/>
          <w:rtl w:val="0"/>
        </w:rPr>
      </w:pPr>
    </w:p>
    <w:p>
      <w:pPr>
        <w:pStyle w:val="P31"/>
        <w:framePr w:w="3839" w:h="249" w:hRule="exact" w:wrap="none" w:vAnchor="page" w:hAnchor="margin" w:x="6856" w:y="13438"/>
        <w:rPr>
          <w:rStyle w:val="C22"/>
          <w:rtl w:val="0"/>
        </w:rPr>
      </w:pPr>
      <w:r>
        <w:rPr>
          <w:rStyle w:val="C22"/>
          <w:rtl w:val="0"/>
        </w:rPr>
        <w:t>Praktické předvedení</w:t>
      </w:r>
    </w:p>
    <w:p>
      <w:pPr>
        <w:pStyle w:val="P32"/>
        <w:framePr w:w="10710" w:h="248" w:hRule="exact" w:wrap="none" w:vAnchor="page" w:hAnchor="margin" w:x="28" w:y="13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zděných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zdění svislých konstrukcí z hliněných zdicích prvků dle zadání, min. výměra zdiva 0,5 m³</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Vysvětlit pracovní postup provádění hliněných zděných výplní stěn  hrázděné stavby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Zhodnotit vhodnost lokálního materiálu pro výrobu zdící malty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poměr jednotlivých složek směsi zdící malty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nářadí a pracovní pomůcky pro zdění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Zhotovit zdící maltu z připraveného lokálního materiálu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Vynést váhorys</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Vytyčit půdorys stěny dle zadaného výkresu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Zkontrolovat vodorovnost základů vodováhou před zahájením zdění, vyrovnat nerovnosti</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Uložit vodorovnou izolaci proti zemní vlhkosti pokud je v zadání</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Založit zdivo dle zadaného výkresu (zdivo rohu a příčky)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Uložit plné pálené cihly na první vrstvu</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831" w:hRule="exact" w:wrap="none" w:vAnchor="page" w:hAnchor="margin" w:x="45" w:y="8176"/>
        <w:rPr>
          <w:rStyle w:val="C3"/>
          <w:rtl w:val="0"/>
        </w:rPr>
      </w:pPr>
    </w:p>
    <w:p>
      <w:pPr>
        <w:pStyle w:val="P13"/>
        <w:framePr w:w="6658" w:h="704" w:hRule="exact" w:wrap="none" w:vAnchor="page" w:hAnchor="margin" w:x="71" w:y="8232"/>
        <w:rPr>
          <w:rStyle w:val="C11"/>
          <w:rtl w:val="0"/>
        </w:rPr>
      </w:pPr>
      <w:r>
        <w:rPr>
          <w:rStyle w:val="C11"/>
          <w:rtl w:val="0"/>
        </w:rPr>
        <w:t>m) Zdít svislou konstrukci z hliněných zdicích prvků podle zadání - zdivo obsahuje vazbu zdiva rohu, rovné zdi, otvoru s nadpražím a napojení příčky, vysvětlit vliv sedání zdiva na rozměry otvoru</w:t>
      </w:r>
    </w:p>
    <w:p>
      <w:pPr>
        <w:pStyle w:val="P28"/>
        <w:framePr w:w="3921" w:h="831" w:hRule="exact" w:wrap="none" w:vAnchor="page" w:hAnchor="margin" w:x="6800" w:y="8176"/>
        <w:rPr>
          <w:rStyle w:val="C3"/>
          <w:rtl w:val="0"/>
        </w:rPr>
      </w:pPr>
    </w:p>
    <w:p>
      <w:pPr>
        <w:pStyle w:val="P29"/>
        <w:framePr w:w="3839" w:h="704"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9007"/>
        <w:rPr>
          <w:rStyle w:val="C3"/>
          <w:rtl w:val="0"/>
        </w:rPr>
      </w:pPr>
    </w:p>
    <w:p>
      <w:pPr>
        <w:pStyle w:val="P17"/>
        <w:framePr w:w="6658" w:h="249" w:hRule="exact" w:wrap="none" w:vAnchor="page" w:hAnchor="margin" w:x="71" w:y="9063"/>
        <w:rPr>
          <w:rStyle w:val="C13"/>
          <w:rtl w:val="0"/>
        </w:rPr>
      </w:pPr>
      <w:r>
        <w:rPr>
          <w:rStyle w:val="C13"/>
          <w:rtl w:val="0"/>
        </w:rPr>
        <w:t>n) Zkontrolovat rozměry - svislost, vodorovnost a pravoúhlost zdiva</w:t>
      </w:r>
    </w:p>
    <w:p>
      <w:pPr>
        <w:pStyle w:val="P30"/>
        <w:framePr w:w="3921" w:h="376" w:hRule="exact" w:wrap="none" w:vAnchor="page" w:hAnchor="margin" w:x="6800" w:y="9007"/>
        <w:rPr>
          <w:rStyle w:val="C3"/>
          <w:rtl w:val="0"/>
        </w:rPr>
      </w:pPr>
    </w:p>
    <w:p>
      <w:pPr>
        <w:pStyle w:val="P31"/>
        <w:framePr w:w="3839" w:h="249"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o) Zhotovit montované prefabrikované nadpraží otvoru včetně úpravy úložné plochy pod překlady</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9991"/>
        <w:rPr>
          <w:rStyle w:val="C3"/>
          <w:rtl w:val="0"/>
        </w:rPr>
      </w:pPr>
    </w:p>
    <w:p>
      <w:pPr>
        <w:pStyle w:val="P17"/>
        <w:framePr w:w="6658" w:h="249" w:hRule="exact" w:wrap="none" w:vAnchor="page" w:hAnchor="margin" w:x="71" w:y="10047"/>
        <w:rPr>
          <w:rStyle w:val="C13"/>
          <w:rtl w:val="0"/>
        </w:rPr>
      </w:pPr>
      <w:r>
        <w:rPr>
          <w:rStyle w:val="C13"/>
          <w:rtl w:val="0"/>
        </w:rPr>
        <w:t>p) Stanovit potřebnou délku a způsob uložení překladů</w:t>
      </w:r>
    </w:p>
    <w:p>
      <w:pPr>
        <w:pStyle w:val="P30"/>
        <w:framePr w:w="3921" w:h="376" w:hRule="exact" w:wrap="none" w:vAnchor="page" w:hAnchor="margin" w:x="6800" w:y="9991"/>
        <w:rPr>
          <w:rStyle w:val="C3"/>
          <w:rtl w:val="0"/>
        </w:rPr>
      </w:pPr>
    </w:p>
    <w:p>
      <w:pPr>
        <w:pStyle w:val="P31"/>
        <w:framePr w:w="3839" w:h="249" w:hRule="exact" w:wrap="none" w:vAnchor="page" w:hAnchor="margin" w:x="6856" w:y="10047"/>
        <w:rPr>
          <w:rStyle w:val="C22"/>
          <w:rtl w:val="0"/>
        </w:rPr>
      </w:pPr>
      <w:r>
        <w:rPr>
          <w:rStyle w:val="C22"/>
          <w:rtl w:val="0"/>
        </w:rPr>
        <w:t>Praktické předvedení a ústní ověření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q) Dodržovat pravidla BOZP a hygieny práce</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hliněných svislých monolitických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zhotovení hliněné svislé monolitické konstrukce dusáním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bednění pro monolitickou konstrukci o rozměrech 0,2 x 0,6 x 0,6 m (tloušťka x délka x výška)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Zajistit bednění proti bočním posuvům a deformacím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Zhodnotit vhodnost lokálního materiálu pro výrobu hliněné směsi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poměr jednotlivých složek hliněné směsi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Zhotovit z připraveného materiálu hliněnou směs vhodnou pro dusání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Připravit barevné hlíny nebo pigmenty pro uložení do bednění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Připravit výztuž do monolitické konstrukce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Zhotovit stěnu dusáním hliněné směsi do bednění po vrstvách včetně uložení výztuže do konstrukce</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Zkontrolovat svislost a rozměry bednění během hutnění</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Začistit otvory ve stěně po odstranění bednění.</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Dodržovat pravidla BOZP a hygieny práce</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340" w:hRule="exact" w:wrap="none" w:vAnchor="page" w:hAnchor="margin" w:x="28" w:y="9102"/>
        <w:rPr>
          <w:rStyle w:val="C18"/>
          <w:rtl w:val="0"/>
        </w:rPr>
      </w:pPr>
      <w:r>
        <w:rPr>
          <w:rStyle w:val="C18"/>
          <w:rtl w:val="0"/>
        </w:rPr>
        <w:t>Zhotovování hliněných výplní stropů</w:t>
      </w:r>
    </w:p>
    <w:p>
      <w:pPr>
        <w:pStyle w:val="P24"/>
        <w:framePr w:w="6713" w:h="376" w:hRule="exact" w:wrap="none" w:vAnchor="page" w:hAnchor="margin" w:x="45" w:y="9541"/>
        <w:rPr>
          <w:rStyle w:val="C3"/>
          <w:rtl w:val="0"/>
        </w:rPr>
      </w:pPr>
    </w:p>
    <w:p>
      <w:pPr>
        <w:pStyle w:val="P25"/>
        <w:framePr w:w="6661" w:h="249" w:hRule="exact" w:wrap="none" w:vAnchor="page" w:hAnchor="margin" w:x="71" w:y="9612"/>
        <w:rPr>
          <w:rStyle w:val="C19"/>
          <w:rtl w:val="0"/>
        </w:rPr>
      </w:pPr>
      <w:r>
        <w:rPr>
          <w:rStyle w:val="C19"/>
          <w:rtl w:val="0"/>
        </w:rPr>
        <w:t>Kritéria hodnocení</w:t>
      </w:r>
    </w:p>
    <w:p>
      <w:pPr>
        <w:pStyle w:val="P26"/>
        <w:framePr w:w="3918" w:h="376" w:hRule="exact" w:wrap="none" w:vAnchor="page" w:hAnchor="margin" w:x="6803" w:y="9541"/>
        <w:rPr>
          <w:rStyle w:val="C3"/>
          <w:rtl w:val="0"/>
        </w:rPr>
      </w:pPr>
    </w:p>
    <w:p>
      <w:pPr>
        <w:pStyle w:val="P27"/>
        <w:framePr w:w="3836" w:h="249" w:hRule="exact" w:wrap="none" w:vAnchor="page" w:hAnchor="margin" w:x="6859" w:y="9612"/>
        <w:rPr>
          <w:rStyle w:val="C20"/>
          <w:rtl w:val="0"/>
        </w:rPr>
      </w:pPr>
      <w:r>
        <w:rPr>
          <w:rStyle w:val="C20"/>
          <w:rtl w:val="0"/>
        </w:rPr>
        <w:t>Způsoby ověření</w:t>
      </w:r>
    </w:p>
    <w:p>
      <w:pPr>
        <w:pStyle w:val="P12"/>
        <w:framePr w:w="6710" w:h="607" w:hRule="exact" w:wrap="none" w:vAnchor="page" w:hAnchor="margin" w:x="45" w:y="9917"/>
        <w:rPr>
          <w:rStyle w:val="C3"/>
          <w:rtl w:val="0"/>
        </w:rPr>
      </w:pPr>
    </w:p>
    <w:p>
      <w:pPr>
        <w:pStyle w:val="P13"/>
        <w:framePr w:w="6658" w:h="480" w:hRule="exact" w:wrap="none" w:vAnchor="page" w:hAnchor="margin" w:x="71" w:y="9973"/>
        <w:rPr>
          <w:rStyle w:val="C11"/>
          <w:rtl w:val="0"/>
        </w:rPr>
      </w:pPr>
      <w:r>
        <w:rPr>
          <w:rStyle w:val="C11"/>
          <w:rtl w:val="0"/>
        </w:rPr>
        <w:t>a) Navrhnout pracovní postup zhotovení hliněné výplně stropu dle zadání o ploše 1 m²</w:t>
      </w:r>
    </w:p>
    <w:p>
      <w:pPr>
        <w:pStyle w:val="P28"/>
        <w:framePr w:w="3921" w:h="607" w:hRule="exact" w:wrap="none" w:vAnchor="page" w:hAnchor="margin" w:x="6800" w:y="9917"/>
        <w:rPr>
          <w:rStyle w:val="C3"/>
          <w:rtl w:val="0"/>
        </w:rPr>
      </w:pPr>
    </w:p>
    <w:p>
      <w:pPr>
        <w:pStyle w:val="P29"/>
        <w:framePr w:w="3839" w:h="480"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Zvolit nářadí a pracovní pomůcky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Připravit hliněnou směs pro výplň stropu</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 a ústní ověření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d) Zhotovit kontrolní vzorky mazaniny o velikosti 0,3/0,3 m pro polní zkoušky</w:t>
      </w:r>
    </w:p>
    <w:p>
      <w:pPr>
        <w:pStyle w:val="P30"/>
        <w:framePr w:w="3921" w:h="376" w:hRule="exact" w:wrap="none" w:vAnchor="page" w:hAnchor="margin" w:x="6800" w:y="11276"/>
        <w:rPr>
          <w:rStyle w:val="C3"/>
          <w:rtl w:val="0"/>
        </w:rPr>
      </w:pPr>
    </w:p>
    <w:p>
      <w:pPr>
        <w:pStyle w:val="P31"/>
        <w:framePr w:w="3839" w:h="249" w:hRule="exact" w:wrap="none" w:vAnchor="page" w:hAnchor="margin" w:x="6856" w:y="11332"/>
        <w:rPr>
          <w:rStyle w:val="C22"/>
          <w:rtl w:val="0"/>
        </w:rPr>
      </w:pPr>
      <w:r>
        <w:rPr>
          <w:rStyle w:val="C22"/>
          <w:rtl w:val="0"/>
        </w:rPr>
        <w:t>Praktické předvedení a ústní ověření</w:t>
      </w:r>
    </w:p>
    <w:p>
      <w:pPr>
        <w:pStyle w:val="P12"/>
        <w:framePr w:w="6710" w:h="376" w:hRule="exact" w:wrap="none" w:vAnchor="page" w:hAnchor="margin" w:x="45" w:y="11653"/>
        <w:rPr>
          <w:rStyle w:val="C3"/>
          <w:rtl w:val="0"/>
        </w:rPr>
      </w:pPr>
    </w:p>
    <w:p>
      <w:pPr>
        <w:pStyle w:val="P13"/>
        <w:framePr w:w="6658" w:h="249" w:hRule="exact" w:wrap="none" w:vAnchor="page" w:hAnchor="margin" w:x="71" w:y="11709"/>
        <w:rPr>
          <w:rStyle w:val="C11"/>
          <w:rtl w:val="0"/>
        </w:rPr>
      </w:pPr>
      <w:r>
        <w:rPr>
          <w:rStyle w:val="C11"/>
          <w:rtl w:val="0"/>
        </w:rPr>
        <w:t>e) Očistit a navlhčit podklad</w:t>
      </w:r>
    </w:p>
    <w:p>
      <w:pPr>
        <w:pStyle w:val="P28"/>
        <w:framePr w:w="3921" w:h="376" w:hRule="exact" w:wrap="none" w:vAnchor="page" w:hAnchor="margin" w:x="6800" w:y="11653"/>
        <w:rPr>
          <w:rStyle w:val="C3"/>
          <w:rtl w:val="0"/>
        </w:rPr>
      </w:pPr>
    </w:p>
    <w:p>
      <w:pPr>
        <w:pStyle w:val="P29"/>
        <w:framePr w:w="3839" w:h="249" w:hRule="exact" w:wrap="none" w:vAnchor="page" w:hAnchor="margin" w:x="6856" w:y="11709"/>
        <w:rPr>
          <w:rStyle w:val="C21"/>
          <w:rtl w:val="0"/>
        </w:rPr>
      </w:pPr>
      <w:r>
        <w:rPr>
          <w:rStyle w:val="C21"/>
          <w:rtl w:val="0"/>
        </w:rPr>
        <w:t>Praktické předvedení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f) Zhotovit bednění bočních hran mazaniny požadovaného tvaru a velikosti z připraveného materiálu, zajistit polohu bednění</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w:t>
      </w:r>
    </w:p>
    <w:p>
      <w:pPr>
        <w:pStyle w:val="P12"/>
        <w:framePr w:w="6710" w:h="376" w:hRule="exact" w:wrap="none" w:vAnchor="page" w:hAnchor="margin" w:x="45" w:y="12636"/>
        <w:rPr>
          <w:rStyle w:val="C3"/>
          <w:rtl w:val="0"/>
        </w:rPr>
      </w:pPr>
    </w:p>
    <w:p>
      <w:pPr>
        <w:pStyle w:val="P13"/>
        <w:framePr w:w="6658" w:h="249" w:hRule="exact" w:wrap="none" w:vAnchor="page" w:hAnchor="margin" w:x="71" w:y="12692"/>
        <w:rPr>
          <w:rStyle w:val="C11"/>
          <w:rtl w:val="0"/>
        </w:rPr>
      </w:pPr>
      <w:r>
        <w:rPr>
          <w:rStyle w:val="C11"/>
          <w:rtl w:val="0"/>
        </w:rPr>
        <w:t>g) Připravit výztuž</w:t>
      </w:r>
    </w:p>
    <w:p>
      <w:pPr>
        <w:pStyle w:val="P28"/>
        <w:framePr w:w="3921" w:h="376" w:hRule="exact" w:wrap="none" w:vAnchor="page" w:hAnchor="margin" w:x="6800" w:y="12636"/>
        <w:rPr>
          <w:rStyle w:val="C3"/>
          <w:rtl w:val="0"/>
        </w:rPr>
      </w:pPr>
    </w:p>
    <w:p>
      <w:pPr>
        <w:pStyle w:val="P29"/>
        <w:framePr w:w="3839" w:h="249" w:hRule="exact" w:wrap="none" w:vAnchor="page" w:hAnchor="margin" w:x="6856" w:y="12692"/>
        <w:rPr>
          <w:rStyle w:val="C21"/>
          <w:rtl w:val="0"/>
        </w:rPr>
      </w:pPr>
      <w:r>
        <w:rPr>
          <w:rStyle w:val="C21"/>
          <w:rtl w:val="0"/>
        </w:rPr>
        <w:t>Praktické předvedení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h) Uložit a zhutit jednotlivé vrstvy</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i) Upravit povrch nášlapné vrstvy mazaniny</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w:t>
      </w:r>
    </w:p>
    <w:p>
      <w:pPr>
        <w:pStyle w:val="P16"/>
        <w:framePr w:w="6710" w:h="376" w:hRule="exact" w:wrap="none" w:vAnchor="page" w:hAnchor="margin" w:x="45" w:y="13765"/>
        <w:rPr>
          <w:rStyle w:val="C3"/>
          <w:rtl w:val="0"/>
        </w:rPr>
      </w:pPr>
    </w:p>
    <w:p>
      <w:pPr>
        <w:pStyle w:val="P17"/>
        <w:framePr w:w="6658" w:h="249" w:hRule="exact" w:wrap="none" w:vAnchor="page" w:hAnchor="margin" w:x="71" w:y="13821"/>
        <w:rPr>
          <w:rStyle w:val="C13"/>
          <w:rtl w:val="0"/>
        </w:rPr>
      </w:pPr>
      <w:r>
        <w:rPr>
          <w:rStyle w:val="C13"/>
          <w:rtl w:val="0"/>
        </w:rPr>
        <w:t>j) Ošetřit mazaninu proti rychlému vysychání</w:t>
      </w:r>
    </w:p>
    <w:p>
      <w:pPr>
        <w:pStyle w:val="P30"/>
        <w:framePr w:w="3921" w:h="376" w:hRule="exact" w:wrap="none" w:vAnchor="page" w:hAnchor="margin" w:x="6800" w:y="13765"/>
        <w:rPr>
          <w:rStyle w:val="C3"/>
          <w:rtl w:val="0"/>
        </w:rPr>
      </w:pPr>
    </w:p>
    <w:p>
      <w:pPr>
        <w:pStyle w:val="P31"/>
        <w:framePr w:w="3839" w:h="249" w:hRule="exact" w:wrap="none" w:vAnchor="page" w:hAnchor="margin" w:x="6856" w:y="13821"/>
        <w:rPr>
          <w:rStyle w:val="C22"/>
          <w:rtl w:val="0"/>
        </w:rPr>
      </w:pPr>
      <w:r>
        <w:rPr>
          <w:rStyle w:val="C22"/>
          <w:rtl w:val="0"/>
        </w:rPr>
        <w:t>Praktické předvedení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k) Dodržovat pravidla BOZP a hygieny práce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Vytyčování konstrukčních prvků při provádění zednických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pomůcky pro vytyčování a kontrolu polohy staveb jednoduchými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Kontrolovat odchylky zdiva - rovinnost, vodorovnou a svislou polohu stěn a podlah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Vytyčit jednoduchou stavbu nebo stavební konstrukci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Stavba kozového lešení, práce na lešení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běžné druhy lešení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Postavit kozové lešení dle zadání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dopravu a ukládání materiálů na lešení z hlediska únosnosti lešení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Dodržovat pravidla BOZP při práci na lešení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Výpočet spotřeby materiálů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a) Vypočítat výměry konstrukcí (plochy, objemy, hmotnosti) z hodnot naměřených na stavbě nebo odečtených z projektové dokumentace dle zadání</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s výpočtem</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Vypočítat spotřebu materiálu dle zadání</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 s výpočtem</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Orientace v předpisech BOZP, PO a hygieny práce při stavebních činnostech</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a) Popsat zásady BOZP na staveništi (NV 362/2005 Sb.)</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Písemné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b) Popsat osobní ochranné pracovní prostředky</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Písemné a ústní ověření</w:t>
      </w:r>
    </w:p>
    <w:p>
      <w:pPr>
        <w:pStyle w:val="P32"/>
        <w:framePr w:w="10710" w:h="248" w:hRule="exact" w:wrap="none" w:vAnchor="page" w:hAnchor="margin" w:x="28" w:y="12231"/>
        <w:rPr>
          <w:rStyle w:val="C23"/>
          <w:rtl w:val="0"/>
        </w:rPr>
      </w:pPr>
      <w:r>
        <w:rPr>
          <w:rStyle w:val="C23"/>
          <w:rtl w:val="0"/>
        </w:rPr>
        <w:t>Je třeba splnit obě kritéria.</w:t>
      </w:r>
    </w:p>
    <w:p>
      <w:pPr>
        <w:pStyle w:val="P23"/>
        <w:framePr w:w="10710" w:h="340" w:hRule="exact" w:wrap="none" w:vAnchor="page" w:hAnchor="margin" w:x="28" w:y="12667"/>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3106"/>
        <w:rPr>
          <w:rStyle w:val="C3"/>
          <w:rtl w:val="0"/>
        </w:rPr>
      </w:pPr>
    </w:p>
    <w:p>
      <w:pPr>
        <w:pStyle w:val="P25"/>
        <w:framePr w:w="6661" w:h="249" w:hRule="exact" w:wrap="none" w:vAnchor="page" w:hAnchor="margin" w:x="71" w:y="13177"/>
        <w:rPr>
          <w:rStyle w:val="C19"/>
          <w:rtl w:val="0"/>
        </w:rPr>
      </w:pPr>
      <w:r>
        <w:rPr>
          <w:rStyle w:val="C19"/>
          <w:rtl w:val="0"/>
        </w:rPr>
        <w:t>Kritéria hodnocení</w:t>
      </w:r>
    </w:p>
    <w:p>
      <w:pPr>
        <w:pStyle w:val="P26"/>
        <w:framePr w:w="3918" w:h="376" w:hRule="exact" w:wrap="none" w:vAnchor="page" w:hAnchor="margin" w:x="6803" w:y="13106"/>
        <w:rPr>
          <w:rStyle w:val="C3"/>
          <w:rtl w:val="0"/>
        </w:rPr>
      </w:pPr>
    </w:p>
    <w:p>
      <w:pPr>
        <w:pStyle w:val="P27"/>
        <w:framePr w:w="3836" w:h="249" w:hRule="exact" w:wrap="none" w:vAnchor="page" w:hAnchor="margin" w:x="6859" w:y="13177"/>
        <w:rPr>
          <w:rStyle w:val="C20"/>
          <w:rtl w:val="0"/>
        </w:rPr>
      </w:pPr>
      <w:r>
        <w:rPr>
          <w:rStyle w:val="C20"/>
          <w:rtl w:val="0"/>
        </w:rPr>
        <w:t>Způsoby ověření</w:t>
      </w:r>
    </w:p>
    <w:p>
      <w:pPr>
        <w:pStyle w:val="P12"/>
        <w:framePr w:w="6710" w:h="376" w:hRule="exact" w:wrap="none" w:vAnchor="page" w:hAnchor="margin" w:x="45" w:y="13483"/>
        <w:rPr>
          <w:rStyle w:val="C3"/>
          <w:rtl w:val="0"/>
        </w:rPr>
      </w:pPr>
    </w:p>
    <w:p>
      <w:pPr>
        <w:pStyle w:val="P13"/>
        <w:framePr w:w="6658" w:h="249" w:hRule="exact" w:wrap="none" w:vAnchor="page" w:hAnchor="margin" w:x="71" w:y="13539"/>
        <w:rPr>
          <w:rStyle w:val="C11"/>
          <w:rtl w:val="0"/>
        </w:rPr>
      </w:pPr>
      <w:r>
        <w:rPr>
          <w:rStyle w:val="C11"/>
          <w:rtl w:val="0"/>
        </w:rPr>
        <w:t>a) Vysvětlit důvody recyklace stavebních hmot</w:t>
      </w:r>
    </w:p>
    <w:p>
      <w:pPr>
        <w:pStyle w:val="P28"/>
        <w:framePr w:w="3921" w:h="376" w:hRule="exact" w:wrap="none" w:vAnchor="page" w:hAnchor="margin" w:x="6800" w:y="13483"/>
        <w:rPr>
          <w:rStyle w:val="C3"/>
          <w:rtl w:val="0"/>
        </w:rPr>
      </w:pPr>
    </w:p>
    <w:p>
      <w:pPr>
        <w:pStyle w:val="P29"/>
        <w:framePr w:w="3839" w:h="249" w:hRule="exact" w:wrap="none" w:vAnchor="page" w:hAnchor="margin" w:x="6856" w:y="13539"/>
        <w:rPr>
          <w:rStyle w:val="C21"/>
          <w:rtl w:val="0"/>
        </w:rPr>
      </w:pPr>
      <w:r>
        <w:rPr>
          <w:rStyle w:val="C21"/>
          <w:rtl w:val="0"/>
        </w:rPr>
        <w:t>Ústní ověření</w:t>
      </w:r>
    </w:p>
    <w:p>
      <w:pPr>
        <w:pStyle w:val="P16"/>
        <w:framePr w:w="6710" w:h="607" w:hRule="exact" w:wrap="none" w:vAnchor="page" w:hAnchor="margin" w:x="45" w:y="13859"/>
        <w:rPr>
          <w:rStyle w:val="C3"/>
          <w:rtl w:val="0"/>
        </w:rPr>
      </w:pPr>
    </w:p>
    <w:p>
      <w:pPr>
        <w:pStyle w:val="P17"/>
        <w:framePr w:w="6658" w:h="480" w:hRule="exact" w:wrap="none" w:vAnchor="page" w:hAnchor="margin" w:x="71" w:y="13915"/>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59"/>
        <w:rPr>
          <w:rStyle w:val="C3"/>
          <w:rtl w:val="0"/>
        </w:rPr>
      </w:pPr>
    </w:p>
    <w:p>
      <w:pPr>
        <w:pStyle w:val="P31"/>
        <w:framePr w:w="3839" w:h="480" w:hRule="exact" w:wrap="none" w:vAnchor="page" w:hAnchor="margin" w:x="6856" w:y="13915"/>
        <w:rPr>
          <w:rStyle w:val="C22"/>
          <w:rtl w:val="0"/>
        </w:rPr>
      </w:pPr>
      <w:r>
        <w:rPr>
          <w:rStyle w:val="C22"/>
          <w:rtl w:val="0"/>
        </w:rPr>
        <w:t>Ústní ověření</w:t>
      </w:r>
    </w:p>
    <w:p>
      <w:pPr>
        <w:pStyle w:val="P12"/>
        <w:framePr w:w="6710" w:h="607" w:hRule="exact" w:wrap="none" w:vAnchor="page" w:hAnchor="margin" w:x="45" w:y="14466"/>
        <w:rPr>
          <w:rStyle w:val="C3"/>
          <w:rtl w:val="0"/>
        </w:rPr>
      </w:pPr>
    </w:p>
    <w:p>
      <w:pPr>
        <w:pStyle w:val="P13"/>
        <w:framePr w:w="6658" w:h="480" w:hRule="exact" w:wrap="none" w:vAnchor="page" w:hAnchor="margin" w:x="71" w:y="14522"/>
        <w:rPr>
          <w:rStyle w:val="C11"/>
          <w:rtl w:val="0"/>
        </w:rPr>
      </w:pPr>
      <w:r>
        <w:rPr>
          <w:rStyle w:val="C11"/>
          <w:rtl w:val="0"/>
        </w:rPr>
        <w:t>c) Popsat způsoby recyklace hliněných a ostatních stavebních hmot používaných v hliněných stavbách</w:t>
      </w:r>
    </w:p>
    <w:p>
      <w:pPr>
        <w:pStyle w:val="P28"/>
        <w:framePr w:w="3921" w:h="607" w:hRule="exact" w:wrap="none" w:vAnchor="page" w:hAnchor="margin" w:x="6800" w:y="14466"/>
        <w:rPr>
          <w:rStyle w:val="C3"/>
          <w:rtl w:val="0"/>
        </w:rPr>
      </w:pPr>
    </w:p>
    <w:p>
      <w:pPr>
        <w:pStyle w:val="P29"/>
        <w:framePr w:w="3839" w:h="480" w:hRule="exact" w:wrap="none" w:vAnchor="page" w:hAnchor="margin" w:x="6856" w:y="14522"/>
        <w:rPr>
          <w:rStyle w:val="C21"/>
          <w:rtl w:val="0"/>
        </w:rPr>
      </w:pPr>
      <w:r>
        <w:rPr>
          <w:rStyle w:val="C21"/>
          <w:rtl w:val="0"/>
        </w:rPr>
        <w:t>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http://katalog.nsp.cz/zdravotniPodminky.aspx?kod_sm1=41&amp;id_jp=2096).</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dodržovat NV 362/2005 Sb. o bližších požadavcích na bezpečnost a ochranu zdraví při práci na pracovištích s nebezpečím pádu z výšky nebo do hloubky ve znění pozdějčích předpisů.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hodnotit organizaci práce, dodržování předepsaných technologických postupů, volbu a dodržování pracovních postupů, volbu a používání nářadí, zařízení a pracovních pomůcek. Podmínkou úspěšného hodnocení je bezpodmínečné dodržování předpisů BOZP, používání osobních ochranných pracovních prostředků, dodržování předpisů požární ochrany a hygieny práce během zkoušky. Nedílnou součástí hodnocení je hodnocení kvality provedených prací.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nebo mechanizaci při plnění kritérií praktickým předvedením v kompetencích: g11.A.1126 Zhotovování hliněných podlah, g11.A.1127 Zhotovování hliněných svislých zděných konstrukcí, g11.A.1128 Zhotovování hliněných svislých monolitických konstrukcí, g11.A.1125 Zhotovování hliněných výplní stropů, g11.D.4011 Vytyčování stavby, g11.A.1042 Stavba kozového lešení, práce na lešení.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036"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5 let praxe v oblasti pozemních staveb nebo učitele odborného výcviku v oboru vzdělání zedník, z toho 2 roky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pozemní stavby, 5 let praxe v oblasti pozemních staveb nebo ve funkci učitele odborného výcviku v oboru vzdělání zedník, z toho 2 roky praxe v provádění hliněných staveb.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architektury, 5 let praxe v oblasti pozemních staveb nebo ve funkci učitele odborných předmětů v oboru vzdělání zedník, z toho 1 rok praxe v provádění hliněných staveb.</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36-111-H Zhotovitel hliněných staveb - zedník, 5 let praxe v oblasti pozemních staveb nebo ve funkci učitele odborného výcviku v oboru vzdělání zedník, z toho 2 roky praxe v provádění hliněných staveb.</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5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praktické předvedení: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prostory nebo staveniště, kde lze ověřit požadované kompetence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měřidla - dřevěný metr dl. 2 m, olovnice, přímá lať, popř. laserová měřicí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zařízení: míchadlo, kolečko stavební, lopata, nádoby na maltu, zednická lžíce, zednické spárovačky, zednická naběračka, hladítko dřevěné, ocelové, plstěné, novodurové, štětka, hladítko japonské, špachtle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materiál dle zadání úkolu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lešení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zařízení pro dopravu stavebních materiálů včetně obsluhy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zdroj el. energie a vody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úklidové a čisticí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prostor na shromažďování resp. likvidaci odpadů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ověřování kompetencí: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 PC s kancelářským SW, papír, kreslicí a rýsovací pomůcky, poměrové pravítko.</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03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46"/>
        <w:rPr>
          <w:rStyle w:val="C3"/>
          <w:rtl w:val="0"/>
        </w:rPr>
      </w:pPr>
    </w:p>
    <w:p>
      <w:pPr>
        <w:pStyle w:val="P35"/>
        <w:framePr w:w="10710" w:h="340" w:hRule="exact" w:wrap="none" w:vAnchor="page" w:hAnchor="margin" w:x="28" w:y="10746"/>
        <w:rPr>
          <w:rStyle w:val="C25"/>
          <w:rtl w:val="0"/>
        </w:rPr>
      </w:pPr>
      <w:r>
        <w:rPr>
          <w:rStyle w:val="C25"/>
          <w:rtl w:val="0"/>
        </w:rPr>
        <w:t>Doba pro vykonání zkoušky</w:t>
      </w:r>
    </w:p>
    <w:p>
      <w:pPr>
        <w:keepNext w:val="0"/>
        <w:keepLines w:val="0"/>
        <w:framePr w:w="10766" w:h="806"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Ceramics consulting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hliněného stavitelství, o. s.</w:t>
      </w:r>
    </w:p>
    <w:p>
      <w:pPr>
        <w:pStyle w:val="P21"/>
        <w:framePr w:w="7654" w:h="331" w:hRule="exact" w:wrap="none" w:vAnchor="page" w:hAnchor="margin" w:x="28" w:y="15940"/>
        <w:rPr>
          <w:rStyle w:val="C16"/>
          <w:rtl w:val="0"/>
        </w:rPr>
      </w:pPr>
      <w:r>
        <w:rPr>
          <w:rStyle w:val="C16"/>
          <w:rtl w:val="0"/>
        </w:rPr>
        <w:t>Zhotovitel hliněných staveb – zedník, 9.9.2026 22:04:29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BF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48A7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