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E0846" Type="http://schemas.openxmlformats.org/officeDocument/2006/relationships/officeDocument" Target="/word/document.xml" /><Relationship Id="coreR2E0E0846" Type="http://schemas.openxmlformats.org/package/2006/relationships/metadata/core-properties" Target="/docProps/core.xml" /><Relationship Id="customR2E0E08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31.7.2026 13:16:18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21"/>
        <w:framePr w:w="7654" w:h="331" w:hRule="exact" w:wrap="none" w:vAnchor="page" w:hAnchor="margin" w:x="28" w:y="15940"/>
        <w:rPr>
          <w:rStyle w:val="C16"/>
          <w:rtl w:val="0"/>
        </w:rPr>
      </w:pPr>
      <w:r>
        <w:rPr>
          <w:rStyle w:val="C16"/>
          <w:rtl w:val="0"/>
        </w:rPr>
        <w:t>Zhotovitel hliněných staveb – zedník, 31.7.2026 13:16:18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31.7.2026 13:16:18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