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5FD63F" Type="http://schemas.openxmlformats.org/officeDocument/2006/relationships/officeDocument" Target="/word/document.xml" /><Relationship Id="coreR195FD63F" Type="http://schemas.openxmlformats.org/package/2006/relationships/metadata/core-properties" Target="/docProps/core.xml" /><Relationship Id="customR195FD6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do 1000 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 do 1000 V, 20.10.2026 5:41:24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 do 1000 V, 20.10.2026 5:41:24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