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51683C" Type="http://schemas.openxmlformats.org/officeDocument/2006/relationships/officeDocument" Target="/word/document.xml" /><Relationship Id="coreR3051683C" Type="http://schemas.openxmlformats.org/package/2006/relationships/metadata/core-properties" Target="/docProps/core.xml" /><Relationship Id="customR305168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prací pod napětím NN do 1000V (kód: 26-049-H)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při montáži a připojování kabelových souborů k energetické síti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přechodu svazkových vodičů na zemní kabel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Výměna pojistkových spodků v kabelových skříních NN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přípojky odběratele z kabelu NN pomocí odbočovací svorky a odbočné spojky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průběžné spojky na plastovém kabelu NN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Výměna vyhřátého kabelového oka v jedné fázi bez přerušení proudové zátěže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dokumentace a záznamů o provedené práci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stavu použitých ochranných osobních pomůcek a nářadí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Montér prací pod napětím NN do 1000V, 28.5.2026 3:38:40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při montáži a připojování kabelových souborů k energetické síti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ČSN EN 501 10-1, PNE 33 0000-6</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první pomoci při úrazu elektrickým proudem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Prokázat znalost první pomoci při popáleninách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znalost bezpečnosti a ochrany zdraví na pracovišti s nebezpečím pádů z výšky nebo do hloubky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Provádění přechodu svazkových vodičů na zemní kabel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Zkontrolovat stav izolovaného vedení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Proměřit stav izolačního stavu zemního kabelu</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Zakrýt nebezpečné nebo holé části</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Uchytit zemní kabel na sloup</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Zapojit zemní kabel do kabelové nebo přípojkové skříně</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f) Připojit kabel na izolované vedení</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 a 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g) Odzkoušet napětí a sled fází</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Praktické předvedení a ústní ověření</w:t>
      </w:r>
    </w:p>
    <w:p>
      <w:pPr>
        <w:pStyle w:val="P32"/>
        <w:framePr w:w="10710" w:h="248" w:hRule="exact" w:wrap="none" w:vAnchor="page" w:hAnchor="margin" w:x="28" w:y="9605"/>
        <w:rPr>
          <w:rStyle w:val="C23"/>
          <w:rtl w:val="0"/>
        </w:rPr>
      </w:pPr>
      <w:r>
        <w:rPr>
          <w:rStyle w:val="C23"/>
          <w:rtl w:val="0"/>
        </w:rPr>
        <w:t>Je třeba splnit všechna kritéria.</w:t>
      </w:r>
    </w:p>
    <w:p>
      <w:pPr>
        <w:pStyle w:val="P23"/>
        <w:framePr w:w="10710" w:h="340" w:hRule="exact" w:wrap="none" w:vAnchor="page" w:hAnchor="margin" w:x="28" w:y="10041"/>
        <w:rPr>
          <w:rStyle w:val="C18"/>
          <w:rtl w:val="0"/>
        </w:rPr>
      </w:pPr>
      <w:r>
        <w:rPr>
          <w:rStyle w:val="C18"/>
          <w:rtl w:val="0"/>
        </w:rPr>
        <w:t>Výměna pojistkových spodků v kabelových skříních NN</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a) Vyjmout všechny pojistky s poškozenými spodky</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 a 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Zakrýt živé části</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 a ústní ověření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c) Odpojit vodiče nebo propojovací praporce</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 a ústní ověření</w:t>
      </w:r>
    </w:p>
    <w:p>
      <w:pPr>
        <w:pStyle w:val="P16"/>
        <w:framePr w:w="6710" w:h="376" w:hRule="exact" w:wrap="none" w:vAnchor="page" w:hAnchor="margin" w:x="45" w:y="11985"/>
        <w:rPr>
          <w:rStyle w:val="C3"/>
          <w:rtl w:val="0"/>
        </w:rPr>
      </w:pPr>
    </w:p>
    <w:p>
      <w:pPr>
        <w:pStyle w:val="P17"/>
        <w:framePr w:w="6658" w:h="249" w:hRule="exact" w:wrap="none" w:vAnchor="page" w:hAnchor="margin" w:x="71" w:y="12041"/>
        <w:rPr>
          <w:rStyle w:val="C13"/>
          <w:rtl w:val="0"/>
        </w:rPr>
      </w:pPr>
      <w:r>
        <w:rPr>
          <w:rStyle w:val="C13"/>
          <w:rtl w:val="0"/>
        </w:rPr>
        <w:t>d) Demontovat poškozený pojistkový spodek</w:t>
      </w:r>
    </w:p>
    <w:p>
      <w:pPr>
        <w:pStyle w:val="P30"/>
        <w:framePr w:w="3921" w:h="376" w:hRule="exact" w:wrap="none" w:vAnchor="page" w:hAnchor="margin" w:x="6800" w:y="11985"/>
        <w:rPr>
          <w:rStyle w:val="C3"/>
          <w:rtl w:val="0"/>
        </w:rPr>
      </w:pPr>
    </w:p>
    <w:p>
      <w:pPr>
        <w:pStyle w:val="P31"/>
        <w:framePr w:w="3839" w:h="249" w:hRule="exact" w:wrap="none" w:vAnchor="page" w:hAnchor="margin" w:x="6856" w:y="12041"/>
        <w:rPr>
          <w:rStyle w:val="C22"/>
          <w:rtl w:val="0"/>
        </w:rPr>
      </w:pPr>
      <w:r>
        <w:rPr>
          <w:rStyle w:val="C22"/>
          <w:rtl w:val="0"/>
        </w:rPr>
        <w:t>Praktické předvedení a ústní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e) Namontovat nový pojistkový spodek</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Praktické předvedení a ústní ověření</w:t>
      </w:r>
    </w:p>
    <w:p>
      <w:pPr>
        <w:pStyle w:val="P16"/>
        <w:framePr w:w="6710" w:h="376" w:hRule="exact" w:wrap="none" w:vAnchor="page" w:hAnchor="margin" w:x="45" w:y="12737"/>
        <w:rPr>
          <w:rStyle w:val="C3"/>
          <w:rtl w:val="0"/>
        </w:rPr>
      </w:pPr>
    </w:p>
    <w:p>
      <w:pPr>
        <w:pStyle w:val="P17"/>
        <w:framePr w:w="6658" w:h="249" w:hRule="exact" w:wrap="none" w:vAnchor="page" w:hAnchor="margin" w:x="71" w:y="12793"/>
        <w:rPr>
          <w:rStyle w:val="C13"/>
          <w:rtl w:val="0"/>
        </w:rPr>
      </w:pPr>
      <w:r>
        <w:rPr>
          <w:rStyle w:val="C13"/>
          <w:rtl w:val="0"/>
        </w:rPr>
        <w:t>f) Připojit vodiče nebo praporce</w:t>
      </w:r>
    </w:p>
    <w:p>
      <w:pPr>
        <w:pStyle w:val="P30"/>
        <w:framePr w:w="3921" w:h="376" w:hRule="exact" w:wrap="none" w:vAnchor="page" w:hAnchor="margin" w:x="6800" w:y="12737"/>
        <w:rPr>
          <w:rStyle w:val="C3"/>
          <w:rtl w:val="0"/>
        </w:rPr>
      </w:pPr>
    </w:p>
    <w:p>
      <w:pPr>
        <w:pStyle w:val="P31"/>
        <w:framePr w:w="3839" w:h="249" w:hRule="exact" w:wrap="none" w:vAnchor="page" w:hAnchor="margin" w:x="6856" w:y="12793"/>
        <w:rPr>
          <w:rStyle w:val="C22"/>
          <w:rtl w:val="0"/>
        </w:rPr>
      </w:pPr>
      <w:r>
        <w:rPr>
          <w:rStyle w:val="C22"/>
          <w:rtl w:val="0"/>
        </w:rPr>
        <w:t>Praktické předvedení a ústní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g) Odstranit izolační kryty živých částí</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 a ústní ověření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h) Vložit pojistky do pojistkových spodků</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Praktické předvedení a ústní ověření</w:t>
      </w:r>
    </w:p>
    <w:p>
      <w:pPr>
        <w:pStyle w:val="P32"/>
        <w:framePr w:w="10710" w:h="248" w:hRule="exact" w:wrap="none" w:vAnchor="page" w:hAnchor="margin" w:x="28" w:y="13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do 1000V, 28.5.2026 3:38:40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přípojky odběratele z kabelu NN pomocí odbočovací svorky a odbočné spojky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Zakrýt místa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Očistit kabel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vnější plášť kabelu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Zapojit odbočný kabel do kabelové skříně odběratele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Namontovat kompaktní odbočovací svorky (fixace bez proražení žílové izolace)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odbočný kabel do kompaktní odbočovací svorky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Dotáhnout kompaktní odbočovací svorky</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Odzkoušet napětí a sled fází</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Namontovat odbočné spojky</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32"/>
        <w:framePr w:w="10710" w:h="248" w:hRule="exact" w:wrap="none" w:vAnchor="page" w:hAnchor="margin" w:x="28" w:y="6700"/>
        <w:rPr>
          <w:rStyle w:val="C23"/>
          <w:rtl w:val="0"/>
        </w:rPr>
      </w:pPr>
      <w:r>
        <w:rPr>
          <w:rStyle w:val="C23"/>
          <w:rtl w:val="0"/>
        </w:rPr>
        <w:t>Je třeba splnit všechna kritéria.</w:t>
      </w:r>
    </w:p>
    <w:p>
      <w:pPr>
        <w:pStyle w:val="P23"/>
        <w:framePr w:w="10710" w:h="340" w:hRule="exact" w:wrap="none" w:vAnchor="page" w:hAnchor="margin" w:x="28" w:y="7136"/>
        <w:rPr>
          <w:rStyle w:val="C18"/>
          <w:rtl w:val="0"/>
        </w:rPr>
      </w:pPr>
      <w:r>
        <w:rPr>
          <w:rStyle w:val="C18"/>
          <w:rtl w:val="0"/>
        </w:rPr>
        <w:t>Montáž průběžné spojky na plastovém kabelu NN</w:t>
      </w:r>
    </w:p>
    <w:p>
      <w:pPr>
        <w:pStyle w:val="P24"/>
        <w:framePr w:w="6713" w:h="376" w:hRule="exact" w:wrap="none" w:vAnchor="page" w:hAnchor="margin" w:x="45" w:y="7575"/>
        <w:rPr>
          <w:rStyle w:val="C3"/>
          <w:rtl w:val="0"/>
        </w:rPr>
      </w:pPr>
    </w:p>
    <w:p>
      <w:pPr>
        <w:pStyle w:val="P25"/>
        <w:framePr w:w="6661" w:h="249" w:hRule="exact" w:wrap="none" w:vAnchor="page" w:hAnchor="margin" w:x="71" w:y="7646"/>
        <w:rPr>
          <w:rStyle w:val="C19"/>
          <w:rtl w:val="0"/>
        </w:rPr>
      </w:pPr>
      <w:r>
        <w:rPr>
          <w:rStyle w:val="C19"/>
          <w:rtl w:val="0"/>
        </w:rPr>
        <w:t>Kritéria hodnocení</w:t>
      </w:r>
    </w:p>
    <w:p>
      <w:pPr>
        <w:pStyle w:val="P26"/>
        <w:framePr w:w="3918" w:h="376" w:hRule="exact" w:wrap="none" w:vAnchor="page" w:hAnchor="margin" w:x="6803" w:y="7575"/>
        <w:rPr>
          <w:rStyle w:val="C3"/>
          <w:rtl w:val="0"/>
        </w:rPr>
      </w:pPr>
    </w:p>
    <w:p>
      <w:pPr>
        <w:pStyle w:val="P27"/>
        <w:framePr w:w="3836" w:h="249" w:hRule="exact" w:wrap="none" w:vAnchor="page" w:hAnchor="margin" w:x="6859" w:y="7646"/>
        <w:rPr>
          <w:rStyle w:val="C20"/>
          <w:rtl w:val="0"/>
        </w:rPr>
      </w:pPr>
      <w:r>
        <w:rPr>
          <w:rStyle w:val="C20"/>
          <w:rtl w:val="0"/>
        </w:rPr>
        <w:t>Způsoby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a) Zakrýt místa montáže</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a ústní ověření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b) Připravit připojovaný kabel v beznapěťovém stavu</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a ústní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Očistit hlavní kabel</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a ústní ověření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Odstranit vnější plášť hlavního kabelu</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 a ústní ověření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e) Spojit kabelové žíly</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 a ústní ověření</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f) Smrštit žílové trubice</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 a ústní ověření</w:t>
      </w:r>
    </w:p>
    <w:p>
      <w:pPr>
        <w:pStyle w:val="P12"/>
        <w:framePr w:w="6710" w:h="376" w:hRule="exact" w:wrap="none" w:vAnchor="page" w:hAnchor="margin" w:x="45" w:y="10208"/>
        <w:rPr>
          <w:rStyle w:val="C3"/>
          <w:rtl w:val="0"/>
        </w:rPr>
      </w:pPr>
    </w:p>
    <w:p>
      <w:pPr>
        <w:pStyle w:val="P13"/>
        <w:framePr w:w="6658" w:h="249" w:hRule="exact" w:wrap="none" w:vAnchor="page" w:hAnchor="margin" w:x="71" w:y="10264"/>
        <w:rPr>
          <w:rStyle w:val="C11"/>
          <w:rtl w:val="0"/>
        </w:rPr>
      </w:pPr>
      <w:r>
        <w:rPr>
          <w:rStyle w:val="C11"/>
          <w:rtl w:val="0"/>
        </w:rPr>
        <w:t>g) Nasunout plášťovou trubici</w:t>
      </w:r>
    </w:p>
    <w:p>
      <w:pPr>
        <w:pStyle w:val="P28"/>
        <w:framePr w:w="3921" w:h="376" w:hRule="exact" w:wrap="none" w:vAnchor="page" w:hAnchor="margin" w:x="6800" w:y="10208"/>
        <w:rPr>
          <w:rStyle w:val="C3"/>
          <w:rtl w:val="0"/>
        </w:rPr>
      </w:pPr>
    </w:p>
    <w:p>
      <w:pPr>
        <w:pStyle w:val="P29"/>
        <w:framePr w:w="3839" w:h="249" w:hRule="exact" w:wrap="none" w:vAnchor="page" w:hAnchor="margin" w:x="6856" w:y="1026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h) Smrštit plášťovou trubici</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32"/>
        <w:framePr w:w="10710" w:h="248" w:hRule="exact" w:wrap="none" w:vAnchor="page" w:hAnchor="margin" w:x="28" w:y="110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do 1000V, 28.5.2026 3:38:40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vyhřátého kabelového oka v jedné fázi bez přerušení proudové zátěže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prohlídku stavu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očistu rozvaděče od prachu a nečistot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Proměřit proudovou zátěž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Proměřit oteplení všech proudových spojů bezkontaktním měřičem teploty nebo pomocí termovize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Zaizolovat živé části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Očistit připojovací části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Napojit svorky bočníku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Sepnout bočník</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Proměřit proudovou zátěž bočníku dané fáze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Odpojit poškozený vodič</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Opravit nebo vyměnit poškozenou koncovku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l) Připojit poškozený vodič</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Rozepnout bočník</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n) Odpojit svorky bočníku</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Vedení dokumentace a záznamů o provedené práci</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Provést zápis o provedené práci</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32"/>
        <w:framePr w:w="10710" w:h="248" w:hRule="exact" w:wrap="none" w:vAnchor="page" w:hAnchor="margin" w:x="28" w:y="10322"/>
        <w:rPr>
          <w:rStyle w:val="C23"/>
          <w:rtl w:val="0"/>
        </w:rPr>
      </w:pPr>
      <w:r>
        <w:rPr>
          <w:rStyle w:val="C23"/>
          <w:rtl w:val="0"/>
        </w:rPr>
        <w:t>Je třeba splnit dané kritérium.</w:t>
      </w:r>
    </w:p>
    <w:p>
      <w:pPr>
        <w:pStyle w:val="P23"/>
        <w:framePr w:w="10710" w:h="340" w:hRule="exact" w:wrap="none" w:vAnchor="page" w:hAnchor="margin" w:x="28" w:y="10757"/>
        <w:rPr>
          <w:rStyle w:val="C18"/>
          <w:rtl w:val="0"/>
        </w:rPr>
      </w:pPr>
      <w:r>
        <w:rPr>
          <w:rStyle w:val="C18"/>
          <w:rtl w:val="0"/>
        </w:rPr>
        <w:t>Kontrola stavu použitých ochranných osobních pomůcek a nářadí</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a) Provést vizuální kontrolu nepoškozenosti pracovních a ochranných pomůcek</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Provést vizuální kontrolu nepoškozenosti nářadí</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a ústní ověření</w:t>
      </w:r>
    </w:p>
    <w:p>
      <w:pPr>
        <w:pStyle w:val="P32"/>
        <w:framePr w:w="10710" w:h="248" w:hRule="exact" w:wrap="none" w:vAnchor="page" w:hAnchor="margin" w:x="28" w:y="126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prací pod napětím NN do 1000V, 28.5.2026 3:38:40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této pozice je omezen těmito onemocněními:</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oběhové soustavy, závažná endokrinní onemocnění, závažná onemocnění dýchacích cest a plic, závažná onemocnění ledvin a močových cest, závažná degenerativní a zánětlivá onemocnění pohybového systému.</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elektrotechnickou způsobilost podle vyhlášky 50/1978 Sb., § 6.</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5974"/>
        <w:rPr>
          <w:rStyle w:val="C3"/>
          <w:rtl w:val="0"/>
        </w:rPr>
      </w:pPr>
    </w:p>
    <w:p>
      <w:pPr>
        <w:pStyle w:val="P35"/>
        <w:framePr w:w="10710" w:h="340" w:hRule="exact" w:wrap="none" w:vAnchor="page" w:hAnchor="margin" w:x="28" w:y="5974"/>
        <w:rPr>
          <w:rStyle w:val="C25"/>
          <w:rtl w:val="0"/>
        </w:rPr>
      </w:pPr>
      <w:r>
        <w:rPr>
          <w:rStyle w:val="C25"/>
          <w:rtl w:val="0"/>
        </w:rPr>
        <w:t>Výsledné hodnocení</w:t>
      </w:r>
    </w:p>
    <w:p>
      <w:pPr>
        <w:keepNext w:val="0"/>
        <w:keepLines w:val="0"/>
        <w:framePr w:w="10766" w:h="1497" w:hRule="exact" w:wrap="none" w:vAnchor="page" w:hAnchor="margin" w:x="0" w:y="6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39"/>
        <w:rPr>
          <w:rStyle w:val="C3"/>
          <w:rtl w:val="0"/>
        </w:rPr>
      </w:pPr>
    </w:p>
    <w:p>
      <w:pPr>
        <w:pStyle w:val="P35"/>
        <w:framePr w:w="10710" w:h="340" w:hRule="exact" w:wrap="none" w:vAnchor="page" w:hAnchor="margin" w:x="28" w:y="8039"/>
        <w:rPr>
          <w:rStyle w:val="C25"/>
          <w:rtl w:val="0"/>
        </w:rPr>
      </w:pPr>
      <w:r>
        <w:rPr>
          <w:rStyle w:val="C25"/>
          <w:rtl w:val="0"/>
        </w:rPr>
        <w:t>Počet zkoušejících</w:t>
      </w:r>
    </w:p>
    <w:p>
      <w:pPr>
        <w:keepNext w:val="0"/>
        <w:keepLines w:val="0"/>
        <w:framePr w:w="10766" w:h="1036" w:hRule="exact" w:wrap="none" w:vAnchor="page" w:hAnchor="margin" w:x="0" w:y="8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prací pod napětím NN do 1000V, 28.5.2026 3:38:40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pět let odborné praxe v elektrotechnice na zařízení do 1000 V nebo pět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pět let odborné praxe v elektrotechnice na zařízení do 1000 V nebo pět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pět let odborné praxe v elektrotechnice na zařízení do 1000 V nebo pět let ve funkci učitele odborných předmětů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prací pod napětím NN do 1000V, 28.5.2026 3:38:40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7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501 10-1, PNE 33 0000-6);</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7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 nůžky na kabely, odplášťovací nůž, lisovací kleště, gola sada, momentový klíč, zakrývací deky, izolační kolíčky, izolační návleky, izolační kryty, plastové příchytky na upevnění kabelu, propichovací svorky, držák na výměnu pojistek, PB hořák</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70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měřič izolačního odporu, bezkontaktní měřič teploty nebo termovize</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70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 kabelové spojky, smršťovací spojka, speciální sada izolačních přikrývek, zákrytů, návleků, kolíčků, omega profilů, izolační fólie</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422"/>
        <w:rPr>
          <w:rStyle w:val="C3"/>
          <w:rtl w:val="0"/>
        </w:rPr>
      </w:pPr>
    </w:p>
    <w:p>
      <w:pPr>
        <w:pStyle w:val="P35"/>
        <w:framePr w:w="10710" w:h="340" w:hRule="exact" w:wrap="none" w:vAnchor="page" w:hAnchor="margin" w:x="28" w:y="9422"/>
        <w:rPr>
          <w:rStyle w:val="C25"/>
          <w:rtl w:val="0"/>
        </w:rPr>
      </w:pPr>
      <w:r>
        <w:rPr>
          <w:rStyle w:val="C25"/>
          <w:rtl w:val="0"/>
        </w:rPr>
        <w:t>Doba přípravy na zkoušku</w:t>
      </w:r>
    </w:p>
    <w:p>
      <w:pPr>
        <w:keepNext w:val="0"/>
        <w:keepLines w:val="0"/>
        <w:framePr w:w="10766" w:h="1036" w:hRule="exact" w:wrap="none" w:vAnchor="page" w:hAnchor="margin" w:x="0" w:y="9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806" w:hRule="exact" w:wrap="none" w:vAnchor="page" w:hAnchor="margin" w:x="0" w:y="11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 prací pod napětím NN do 1000V, 28.5.2026 3:38:40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Distribuční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Elektroservis-Jan Sládek a spol.</w:t>
      </w:r>
    </w:p>
    <w:p>
      <w:pPr>
        <w:pStyle w:val="P21"/>
        <w:framePr w:w="7654" w:h="331" w:hRule="exact" w:wrap="none" w:vAnchor="page" w:hAnchor="margin" w:x="28" w:y="15940"/>
        <w:rPr>
          <w:rStyle w:val="C16"/>
          <w:rtl w:val="0"/>
        </w:rPr>
      </w:pPr>
      <w:r>
        <w:rPr>
          <w:rStyle w:val="C16"/>
          <w:rtl w:val="0"/>
        </w:rPr>
        <w:t>Montér prací pod napětím NN do 1000V, 28.5.2026 3:38:40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D590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3A9B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0F84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CB0F49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25AFD2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1E2621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