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5CE2C" Type="http://schemas.openxmlformats.org/officeDocument/2006/relationships/officeDocument" Target="/word/document.xml" /><Relationship Id="coreR23E5CE2C" Type="http://schemas.openxmlformats.org/package/2006/relationships/metadata/core-properties" Target="/docProps/core.xml" /><Relationship Id="customR23E5CE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obilovin a jejich nároků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u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Agronom pro obiloviny, 28.9.2026 14:45:40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obilovin a jejich nároků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4 druhy semen a minimálně 4 druhy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obilovinám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stanovit vhodnou vývojovou fázi obilovin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obilovin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vhodnost a podmínky pro ekologickou produkci</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28.9.2026 14:45:40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zadat pokyn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a posklizňové úpravy u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Popsat technologii sklizně obilovin a zadat instrukce k provedení sklizně</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Popsat ukazatele kvality provedení sklizně obilovin</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Popsat posklizňovou úpravu obilovin</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Popsat požadavky na skladování obilovin</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Vedení prvotní evidence v zemědělském podniku</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Zjišťování ekonomických ukazatelů produkce obilovin</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Písemné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Určit jednotlivé nákladové položky pěstování obilovin a objasnit možnosti jejich ovlivnění</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Stanovit výkupní požadavky na obiloviny</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28.9.2026 14:45:40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způsobení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28.9.2026 14:45:40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řídících a organizačních dovedností nutných pro zajištění pěstování obilovin v zemědělském podniku. Podklady pro ověřování jednotlivých kompetencí budou brány z konkrétního podniku nebo vytvořeny pro vzorový podnik. Na zkoušku je třeba zajistit minimálně 4 vzorky semen obilovin, minimálně 4 rostliny obilovin, minimálně 10 druhů plevelů, a minimálně 10 vzorků napadených rostlin chorobami a škůdci, případně jejich obrazovou dokumentaci.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"Charakteristika obilovin a jejich nároků na půdní a povětrnostní podmínky" bude kritérium b) ověřeno s využitím vzorků, fotografií a případně i v porostu.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výživy a hnojení s ohledem na stanoviště, průběh vegetace, růst a vývoj obilovin" bude k dispozici vzorový rozbor půdy a Rámcová metodika výživy rostlin a hnojení.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činitelů v obilovinách a ošetřování proti nim" bude k prověření kritéria c) k dispozici seznam přípravků na ochranu rostlin platný pro aktuální rok.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obiloviny, 28.9.2026 14:45:40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obilovin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ve funkci s odpovědností za pěstování obilovin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obilovin nebo ve funkci vysokoškolského učitele nebo učitele odborných předmětů nebo praktického vyučování nebo odborného výcviku v oblasti pěstování rostlin,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61"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obilovin</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zemědělského podniku zaměřeného na pěstování obilovin (výměra a bonita půdy, povětrnostní podmínky, výrobní zaměření, mechanizační prostředky, počty manuálních a technických pracovníků apod.)</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dle pokynů k realizaci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•Rostliny a semena obilovin na poznávání, rostliny plevelů v různém růstovém stádiu, vzorky napadených rostlin, fotodokumentace. </w:t>
      </w:r>
    </w:p>
    <w:p>
      <w:pPr>
        <w:keepNext w:val="0"/>
        <w:keepLines w:val="0"/>
        <w:framePr w:w="10766" w:h="392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obiloviny, 28.9.2026 14:45:40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28.9.2026 14:45:40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Bystřice u Benešova</w:t>
      </w:r>
    </w:p>
    <w:p>
      <w:pPr>
        <w:pStyle w:val="P21"/>
        <w:framePr w:w="7654" w:h="331" w:hRule="exact" w:wrap="none" w:vAnchor="page" w:hAnchor="margin" w:x="28" w:y="15940"/>
        <w:rPr>
          <w:rStyle w:val="C16"/>
          <w:rtl w:val="0"/>
        </w:rPr>
      </w:pPr>
      <w:r>
        <w:rPr>
          <w:rStyle w:val="C16"/>
          <w:rtl w:val="0"/>
        </w:rPr>
        <w:t>Agronom pro obiloviny, 28.9.2026 14:45:40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6685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7236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AAA8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