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48F3EB" Type="http://schemas.openxmlformats.org/officeDocument/2006/relationships/officeDocument" Target="/word/document.xml" /><Relationship Id="coreR2648F3EB" Type="http://schemas.openxmlformats.org/package/2006/relationships/metadata/core-properties" Target="/docProps/core.xml" /><Relationship Id="customR2648F3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obilovin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obilovin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obilovin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obilovinách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obilovin a posklizňové úpravy obilovin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pěstování obilovin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obiloviny, 28.9.2026 15:53:21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Vlastní zkouška je zaměřena především na ověření řídicích a organizačních dovedností nutných pro zajištění pěstování obilovin v zemědělském závodě. Podklady pro ověřování jednotlivých kompetencí budou vycházet z podmínek konkrétního zemědělského závodu.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obilovin a jejich nároků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b) ověřeno s využitím vzorků, v porostu a případně i s využitím obrazové dokumentace. Uchazeč bude poznávat minimálně 6 vzorků semen obilovin a minimálně 6 rostlin obilnin.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obilovin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vzorový rozbor půdy a Rámcová metodika výživy rostlin a hnojení.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obilovinách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ověření kritéria c) k dispozici seznam přípravků na ochranu rostlin, platný pro aktuální rok. Zadávání pokynu k provedení konkrétního zásahu v porostu bude v úrovni modelové situace. V kritériu a) bude uchazeč určovat minimálně 10 druhů plevelů a minimálně 10 vzorků napadených rostlin chorobami a škůdci, případně jejich obrazovou dokumentaci.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výživy a hnojení s ohledem na stanoviště, průběh vegetace, růst a vývoj obilovin, Návrh technologického postupu pěstování obilovin, Vedení provozní dokumentace v rostlinné výrobě, Zjišťování ekonomických ukazatelů pěstování obilovin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uchazeč v průběhu zkoušky používat počítač s přístupem na internet.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vhodné konat ve druhém čtvrtletí kalendářního roku s ohledem na agrotechnické lhůty.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obiloviny, 28.9.2026 15:53:21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Zemědělské družstvo Trstěnice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obiloviny, 28.9.2026 15:53:21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