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36C9E6" Type="http://schemas.openxmlformats.org/officeDocument/2006/relationships/officeDocument" Target="/word/document.xml" /><Relationship Id="coreR4136C9E6" Type="http://schemas.openxmlformats.org/package/2006/relationships/metadata/core-properties" Target="/docProps/core.xml" /><Relationship Id="customR4136C9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9:19:03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51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7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97"/>
        <w:rPr>
          <w:rStyle w:val="C18"/>
          <w:rtl w:val="0"/>
        </w:rPr>
      </w:pPr>
      <w:r>
        <w:rPr>
          <w:rStyle w:val="C18"/>
          <w:rtl w:val="0"/>
        </w:rPr>
        <w:t>Příprava pokrmů běžné studené kuchyně</w:t>
      </w:r>
    </w:p>
    <w:p>
      <w:pPr>
        <w:pStyle w:val="P24"/>
        <w:framePr w:w="6713" w:h="376" w:hRule="exact" w:wrap="none" w:vAnchor="page" w:hAnchor="margin" w:x="45" w:y="121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68"/>
        <w:rPr>
          <w:rStyle w:val="C11"/>
          <w:rtl w:val="0"/>
        </w:rPr>
      </w:pPr>
      <w:r>
        <w:rPr>
          <w:rStyle w:val="C11"/>
          <w:rtl w:val="0"/>
        </w:rPr>
        <w:t>a) Dodržet technologický postup přípravy zadaného pokrmu</w:t>
      </w:r>
    </w:p>
    <w:p>
      <w:pPr>
        <w:pStyle w:val="P28"/>
        <w:framePr w:w="3921" w:h="376" w:hRule="exact" w:wrap="none" w:vAnchor="page" w:hAnchor="margin" w:x="6800" w:y="12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44"/>
        <w:rPr>
          <w:rStyle w:val="C13"/>
          <w:rtl w:val="0"/>
        </w:rPr>
      </w:pPr>
      <w:r>
        <w:rPr>
          <w:rStyle w:val="C13"/>
          <w:rtl w:val="0"/>
        </w:rPr>
        <w:t>b) Dodržet dobu přípravy, množství surovin podle receptur</w:t>
      </w:r>
    </w:p>
    <w:p>
      <w:pPr>
        <w:pStyle w:val="P30"/>
        <w:framePr w:w="3921" w:h="376" w:hRule="exact" w:wrap="none" w:vAnchor="page" w:hAnchor="margin" w:x="6800" w:y="128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2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20"/>
        <w:rPr>
          <w:rStyle w:val="C11"/>
          <w:rtl w:val="0"/>
        </w:rPr>
      </w:pPr>
      <w:r>
        <w:rPr>
          <w:rStyle w:val="C11"/>
          <w:rtl w:val="0"/>
        </w:rPr>
        <w:t>c) Připravit studený pokrm s typickými požadovanými vlastnostmi</w:t>
      </w:r>
    </w:p>
    <w:p>
      <w:pPr>
        <w:pStyle w:val="P28"/>
        <w:framePr w:w="3921" w:h="376" w:hRule="exact" w:wrap="none" w:vAnchor="page" w:hAnchor="margin" w:x="6800" w:y="132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d) Provést úpravu, estetizaci a senzorické hodnocení pokrmu před expedicí</w:t>
      </w:r>
    </w:p>
    <w:p>
      <w:pPr>
        <w:pStyle w:val="P30"/>
        <w:framePr w:w="3921" w:h="376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3"/>
        <w:rPr>
          <w:rStyle w:val="C11"/>
          <w:rtl w:val="0"/>
        </w:rPr>
      </w:pPr>
      <w:r>
        <w:rPr>
          <w:rStyle w:val="C11"/>
          <w:rtl w:val="0"/>
        </w:rPr>
        <w:t>e) Použít vhodné technologické vybavení při přípravě pokrmu</w:t>
      </w:r>
    </w:p>
    <w:p>
      <w:pPr>
        <w:pStyle w:val="P28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49"/>
        <w:rPr>
          <w:rStyle w:val="C13"/>
          <w:rtl w:val="0"/>
        </w:rPr>
      </w:pPr>
      <w:r>
        <w:rPr>
          <w:rStyle w:val="C13"/>
          <w:rtl w:val="0"/>
        </w:rPr>
        <w:t>f) Uvést všechny alergeny vyskytující se v připravených pokrmech (v souladu s předpisy)</w:t>
      </w:r>
    </w:p>
    <w:p>
      <w:pPr>
        <w:pStyle w:val="P30"/>
        <w:framePr w:w="3921" w:h="607" w:hRule="exact" w:wrap="none" w:vAnchor="page" w:hAnchor="margin" w:x="6800" w:y="14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1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9:19:03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a estetická úprava polotovarů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</w:t>
        <w:br w:type="textWrapping"/>
        <w:t>technologickým postupem úpravy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konvenientní pokrmy ke konzumaci (úprava pokrmu na talíři)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Příprava a estetická úprava studených pokrmů pro slavnostní příležitosti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Navrhnout a připravit dva vlastní studené pokrmy pro zvolenou příležitost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Uvést technologický postup přípravy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Provést úpravu a estetizaci pokrmu před expedicí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Připravit jeden pokrm studené kuchyně dle zadání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2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3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48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6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0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455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21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33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4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0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40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30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9:19:03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9:19:03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2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t>(</w:t>
      </w:r>
    </w:p>
    <w:p>
      <w:pPr>
        <w:pStyle w:val="P38"/>
        <w:framePr w:w="548" w:h="230" w:hRule="exact" w:wrap="none" w:vAnchor="page" w:hAnchor="margin" w:x="739" w:y="4006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329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612" w:y="400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424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82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40"/>
        <w:framePr w:w="2487" w:h="230" w:hRule="exact" w:wrap="none" w:vAnchor="page" w:hAnchor="margin" w:x="3052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5524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167" w:h="230" w:hRule="exact" w:wrap="none" w:vAnchor="page" w:hAnchor="margin" w:x="5592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prace/kuchar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1700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1700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1700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193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1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1935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1935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193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193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05" w:h="230" w:hRule="exact" w:wrap="none" w:vAnchor="page" w:hAnchor="margin" w:x="5918" w:y="119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465" w:y="11935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444" w:y="11935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40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240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2406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2406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240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240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24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2406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2406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64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2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891" w:y="1264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2092" w:y="1264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750" w:y="1264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2923" w:y="12641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3638" w:y="126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3796" w:y="1264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5020" w:y="12641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287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59" w:h="230" w:hRule="exact" w:wrap="none" w:vAnchor="page" w:hAnchor="margin" w:x="388" w:y="12891"/>
        <w:rPr>
          <w:rStyle w:val="C27"/>
          <w:rtl w:val="0"/>
        </w:rPr>
      </w:pPr>
      <w:r>
        <w:rPr>
          <w:rStyle w:val="C27"/>
          <w:rtl w:val="0"/>
        </w:rPr>
        <w:t>kanapky</w:t>
      </w:r>
    </w:p>
    <w:p>
      <w:pPr>
        <w:pStyle w:val="P38"/>
        <w:framePr w:w="461" w:h="230" w:hRule="exact" w:wrap="none" w:vAnchor="page" w:hAnchor="margin" w:x="1190" w:y="128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1694" w:y="12891"/>
        <w:rPr>
          <w:rStyle w:val="C27"/>
          <w:rtl w:val="0"/>
        </w:rPr>
      </w:pPr>
      <w:r>
        <w:rPr>
          <w:rStyle w:val="C27"/>
          <w:rtl w:val="0"/>
        </w:rPr>
        <w:t>obložené</w:t>
      </w:r>
    </w:p>
    <w:p>
      <w:pPr>
        <w:pStyle w:val="P38"/>
        <w:framePr w:w="845" w:h="230" w:hRule="exact" w:wrap="none" w:vAnchor="page" w:hAnchor="margin" w:x="2563" w:y="12891"/>
        <w:rPr>
          <w:rStyle w:val="C27"/>
          <w:rtl w:val="0"/>
        </w:rPr>
      </w:pPr>
      <w:r>
        <w:rPr>
          <w:rStyle w:val="C27"/>
          <w:rtl w:val="0"/>
        </w:rPr>
        <w:t>chlebíčky</w:t>
      </w:r>
    </w:p>
    <w:p>
      <w:pPr>
        <w:pStyle w:val="P41"/>
        <w:framePr w:w="375" w:h="245" w:hRule="exact" w:wrap="none" w:vAnchor="page" w:hAnchor="margin" w:x="28" w:y="1312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481" w:h="230" w:hRule="exact" w:wrap="none" w:vAnchor="page" w:hAnchor="margin" w:x="1046" w:y="13140"/>
        <w:rPr>
          <w:rStyle w:val="C27"/>
          <w:rtl w:val="0"/>
        </w:rPr>
      </w:pPr>
      <w:r>
        <w:rPr>
          <w:rStyle w:val="C27"/>
          <w:rtl w:val="0"/>
        </w:rPr>
        <w:t>vejce</w:t>
      </w:r>
    </w:p>
    <w:p>
      <w:pPr>
        <w:pStyle w:val="P38"/>
        <w:framePr w:w="461" w:h="230" w:hRule="exact" w:wrap="none" w:vAnchor="page" w:hAnchor="margin" w:x="1569" w:y="1314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073" w:y="13140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759" w:h="230" w:hRule="exact" w:wrap="none" w:vAnchor="page" w:hAnchor="margin" w:x="2731" w:y="13140"/>
        <w:rPr>
          <w:rStyle w:val="C27"/>
          <w:rtl w:val="0"/>
        </w:rPr>
      </w:pPr>
      <w:r>
        <w:rPr>
          <w:rStyle w:val="C27"/>
          <w:rtl w:val="0"/>
        </w:rPr>
        <w:t>zelenina</w:t>
      </w:r>
    </w:p>
    <w:p>
      <w:pPr>
        <w:pStyle w:val="P41"/>
        <w:framePr w:w="375" w:h="245" w:hRule="exact" w:wrap="none" w:vAnchor="page" w:hAnchor="margin" w:x="28" w:y="1337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sýrové</w:t>
      </w:r>
    </w:p>
    <w:p>
      <w:pPr>
        <w:pStyle w:val="P38"/>
        <w:framePr w:w="562" w:h="230" w:hRule="exact" w:wrap="none" w:vAnchor="page" w:hAnchor="margin" w:x="1036" w:y="13390"/>
        <w:rPr>
          <w:rStyle w:val="C27"/>
          <w:rtl w:val="0"/>
        </w:rPr>
      </w:pPr>
      <w:r>
        <w:rPr>
          <w:rStyle w:val="C27"/>
          <w:rtl w:val="0"/>
        </w:rPr>
        <w:t>rolády</w:t>
      </w:r>
    </w:p>
    <w:p>
      <w:pPr>
        <w:pStyle w:val="P38"/>
        <w:framePr w:w="793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136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136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1761" w:y="13625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2476" w:y="13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35" w:y="1362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182" w:y="1362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686" w:y="13625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09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409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4095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4095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4095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409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4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4095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4095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3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1089" w:y="143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289" w:y="143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894" w:y="1433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384" w:y="1433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228" w:y="143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512" w:y="1433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323" w:y="143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00" w:y="1433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6273" w:y="14331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6888" w:y="143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7046" w:y="1433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8270" w:y="14331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456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388" w:y="14580"/>
        <w:rPr>
          <w:rStyle w:val="C27"/>
          <w:rtl w:val="0"/>
        </w:rPr>
      </w:pPr>
      <w:r>
        <w:rPr>
          <w:rStyle w:val="C27"/>
          <w:rtl w:val="0"/>
        </w:rPr>
        <w:t>roast</w:t>
      </w:r>
    </w:p>
    <w:p>
      <w:pPr>
        <w:pStyle w:val="P38"/>
        <w:framePr w:w="404" w:h="230" w:hRule="exact" w:wrap="none" w:vAnchor="page" w:hAnchor="margin" w:x="892" w:y="14580"/>
        <w:rPr>
          <w:rStyle w:val="C27"/>
          <w:rtl w:val="0"/>
        </w:rPr>
      </w:pPr>
      <w:r>
        <w:rPr>
          <w:rStyle w:val="C27"/>
          <w:rtl w:val="0"/>
        </w:rPr>
        <w:t>beef</w:t>
      </w:r>
    </w:p>
    <w:p>
      <w:pPr>
        <w:pStyle w:val="P41"/>
        <w:framePr w:w="375" w:h="245" w:hRule="exact" w:wrap="none" w:vAnchor="page" w:hAnchor="margin" w:x="28" w:y="148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16" w:h="230" w:hRule="exact" w:wrap="none" w:vAnchor="page" w:hAnchor="margin" w:x="388" w:y="14830"/>
        <w:rPr>
          <w:rStyle w:val="C27"/>
          <w:rtl w:val="0"/>
        </w:rPr>
      </w:pPr>
      <w:r>
        <w:rPr>
          <w:rStyle w:val="C27"/>
          <w:rtl w:val="0"/>
        </w:rPr>
        <w:t>galatina</w:t>
      </w:r>
    </w:p>
    <w:p>
      <w:pPr>
        <w:pStyle w:val="P41"/>
        <w:framePr w:w="375" w:h="245" w:hRule="exact" w:wrap="none" w:vAnchor="page" w:hAnchor="margin" w:x="28" w:y="150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388" w:y="15079"/>
        <w:rPr>
          <w:rStyle w:val="C27"/>
          <w:rtl w:val="0"/>
        </w:rPr>
      </w:pPr>
      <w:r>
        <w:rPr>
          <w:rStyle w:val="C27"/>
          <w:rtl w:val="0"/>
        </w:rPr>
        <w:t>paštika</w:t>
      </w:r>
    </w:p>
    <w:p>
      <w:pPr>
        <w:pStyle w:val="P38"/>
        <w:framePr w:w="793" w:h="230" w:hRule="exact" w:wrap="none" w:vAnchor="page" w:hAnchor="margin" w:x="28" w:y="153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153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1531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1761" w:y="15315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2376" w:y="153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34" w:y="1531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081" w:y="1531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585" w:y="15315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155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9:19:03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2159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21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2159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215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2394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239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2394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26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2644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264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264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2644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2644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2644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71" w:h="230" w:hRule="exact" w:wrap="none" w:vAnchor="page" w:hAnchor="margin" w:x="4900" w:y="2644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41"/>
        <w:framePr w:w="375" w:h="245" w:hRule="exact" w:wrap="none" w:vAnchor="page" w:hAnchor="margin" w:x="28" w:y="28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289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2893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2893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289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2893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735" w:h="230" w:hRule="exact" w:wrap="none" w:vAnchor="page" w:hAnchor="margin" w:x="5553" w:y="2893"/>
        <w:rPr>
          <w:rStyle w:val="C27"/>
          <w:rtl w:val="0"/>
        </w:rPr>
      </w:pPr>
      <w:r>
        <w:rPr>
          <w:rStyle w:val="C27"/>
          <w:rtl w:val="0"/>
        </w:rPr>
        <w:t>pokrmů.</w:t>
      </w:r>
    </w:p>
    <w:p>
      <w:pPr>
        <w:pStyle w:val="P38"/>
        <w:framePr w:w="73" w:h="230" w:hRule="exact" w:wrap="none" w:vAnchor="page" w:hAnchor="margin" w:x="28" w:y="31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3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336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336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336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336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3364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3364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359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35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359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383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38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383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406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406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406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430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4305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4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4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47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477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4775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477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4775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524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524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524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52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524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548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5481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5481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5481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5481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571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5716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5716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571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59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8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8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8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8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8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18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1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18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18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18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18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18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41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41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41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41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4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41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41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4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41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4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41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41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41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64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64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64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64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64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64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64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64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64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64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64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6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8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87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687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68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68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68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687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68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68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68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687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687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687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68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687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687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68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687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68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10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10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9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0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4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4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9:19:03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65-002-H Kuchař/kuchařka studené kuchyně a střední vzdělání s maturitní zkouškou v oboru vzdělání zaměřeném na gastronomii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780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přípravu pokrmů studené kuchyně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mlýnek na maso, mašlovačka, hrnce, kastroly, pokličky)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pánve, výdejní vana a gastronádoby, utěrky.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studených pokrmů nebo jiné receptury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pokrmů v dostatečném množství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38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9:19:03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7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9:19:03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9:19:03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5B6F8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5E2EAB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2E7706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0D4AD1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