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EA869" Type="http://schemas.openxmlformats.org/officeDocument/2006/relationships/officeDocument" Target="/word/document.xml" /><Relationship Id="coreR101EA869" Type="http://schemas.openxmlformats.org/package/2006/relationships/metadata/core-properties" Target="/docProps/core.xml" /><Relationship Id="customR101EA8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Pozlacovač rámů (kód: 82-025-H)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Pozlacovač rámař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úprava podkladů ploch pro zlacení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Zlacení rámů ze dřeva na lesk a na mat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Povrchové úpravy zlacených rámů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Zlacení rámů náhražkami drahých kovů, pokládání kovových fólií, zlacení práškovými kovy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Patinování zlacených rámů a použití technik imitovaných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13.09.2022</w:t>
      </w:r>
    </w:p>
    <w:p>
      <w:pPr>
        <w:pStyle w:val="P21"/>
        <w:framePr w:w="7654" w:h="331" w:hRule="exact" w:wrap="none" w:vAnchor="page" w:hAnchor="margin" w:x="28" w:y="15940"/>
        <w:rPr>
          <w:rStyle w:val="C16"/>
          <w:rtl w:val="0"/>
        </w:rPr>
      </w:pPr>
      <w:r>
        <w:rPr>
          <w:rStyle w:val="C16"/>
          <w:rtl w:val="0"/>
        </w:rPr>
        <w:t>Pozlacovač rámů, 20.10.2026 9:26:12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úprava podkladů ploch pro zlacení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úpravu podkladu pro polimentové a olejové zlacení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Výrobit a doplnit ornamenty z presovací masy na rámu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Zlacení rámů ze dřeva na lesk a na mat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Připravit poliment a nanést na křídový podklad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Položit zlatou nebo stříbrnou fólii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Vyleštit rám nebo lištu achátem a provést pokostování v závislosti na profilu zlaceného rámu nebo lišty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matové zlacení konkrétního rámu nebo lišty technikou zlacení na poliment včetně přípravy podkladu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Povrchové úpravy zlacených rámů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Vysvětlit technologický postup bronzování na lesk a na mat</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Vysvětlit postup povrchové úpravy lazurováním a pokostováním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Nanést izolační nátěry a fixáže na rám nebo lištu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Zlacení rámů náhražkami drahých kovů, pokládání kovových fólií, zlacení práškovými kovy</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Provést zlacení rámu nebo lišty metálem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Provést zlacení rámu nebo lišty hliníkovou fólií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 a 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Provést zlacení rámu nebo lišty práškovými barevnými bronzy</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 rámů, 20.10.2026 9:26:12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rámů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patinování zlaceného rámu nebo lišty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technologický postup a určit potřebné materiály při vytváření barevných technik, např. imitace zlacení na lesk tzv. waschgold, imitace dřeva</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jednu z malovaných technik: fládrování, mramorování, krakelování, stínování nebo waschgold</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 rámů, 20.10.2026 9:26:12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rámařství-pozlacovačství nebo na uměleckořemeslné pozlacování a alespoň 5 let odborné praxe v oblasti rámařství-pozlacovačství, nebo ve funkci učitele odborného výcviku v uvedené oblasti, z toho minimálně pět let před podáním žádosti o udělení autorizace.</w:t>
      </w:r>
    </w:p>
    <w:p>
      <w:pPr>
        <w:keepNext w:val="0"/>
        <w:keepLines w:val="1"/>
        <w:framePr w:w="10766" w:h="6878"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rámařství-pozlacovačství, nebo ve funkci učitele praktického vyučování nebo odborného výcviku v uvedené oblasti, z toho minimálně pět let před podáním žádosti o udělení autorizace.</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87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87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Pozlacovač rámů, 20.10.2026 9:26:12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pozlacovačské nářadí a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Pozlacovačské materiály: plátkové zlato, stříbro, hliník a metál, jemně mleté bronzy různých odstínů, šelaky různých barev, boloňské, horské a plavené křídy, kožní a kostní klih, polimenty různých barev, barvy olejové a temperové, ředidla, mixtion.</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a prostředky: jednorázové ochranné roušky, respirátory, ochranné rukavice a brýle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nejméně 5 zkušebních vzorků rámů a lišt o délce nejméně 30 cm různé šířky a s různými reliéfními dekory.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103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pro vykonání zkoušky</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Pozlacovač rámů, 20.10.2026 9:26:12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Restaurátorský ateliér Sylvie Kroupová, Kamenné Žehrovice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Eva Plánská - OSVČ, restaurátorka pozlacovačka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Štěpán Skalický - OSVČ, restaurátor pozlacovač a učitel praktického vyučování v oboru umělecké pozlacování na SOŠ uměleckořemeslné, Praha 9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 s.</w:t>
      </w:r>
    </w:p>
    <w:p>
      <w:pPr>
        <w:pStyle w:val="P21"/>
        <w:framePr w:w="7654" w:h="331" w:hRule="exact" w:wrap="none" w:vAnchor="page" w:hAnchor="margin" w:x="28" w:y="15940"/>
        <w:rPr>
          <w:rStyle w:val="C16"/>
          <w:rtl w:val="0"/>
        </w:rPr>
      </w:pPr>
      <w:r>
        <w:rPr>
          <w:rStyle w:val="C16"/>
          <w:rtl w:val="0"/>
        </w:rPr>
        <w:t>Pozlacovač rámů, 20.10.2026 9:26:12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D33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E749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