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1355" Type="http://schemas.openxmlformats.org/officeDocument/2006/relationships/officeDocument" Target="/word/document.xml" /><Relationship Id="coreR31E1355" Type="http://schemas.openxmlformats.org/package/2006/relationships/metadata/core-properties" Target="/docProps/core.xml" /><Relationship Id="customR31E13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podkladů ploch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Povrchové úpravy zlacených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13.09.2022</w:t>
      </w:r>
    </w:p>
    <w:p>
      <w:pPr>
        <w:pStyle w:val="P21"/>
        <w:framePr w:w="7654" w:h="331" w:hRule="exact" w:wrap="none" w:vAnchor="page" w:hAnchor="margin" w:x="28" w:y="15940"/>
        <w:rPr>
          <w:rStyle w:val="C16"/>
          <w:rtl w:val="0"/>
        </w:rPr>
      </w:pPr>
      <w:r>
        <w:rPr>
          <w:rStyle w:val="C16"/>
          <w:rtl w:val="0"/>
        </w:rPr>
        <w:t>Pozlacovač rámů, 30.9.2026 6:46:05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podkladů ploch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Výrobit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Povrchové úpravy zlacených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Zlacení rámů náhražkami drahých kovů, pokládání kovových fólií, zlacení práškovými kovy</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Provést zlacení rámu nebo lišty metálem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Provést zlacení rámu nebo lišty hliníkovou fólií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 a 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zlacení rámu nebo lišty práškovými barevnými bronzy</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 rámů, 30.9.2026 6:46:05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určit potřebné materiály při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 malovaných technik: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 rámů, 30.9.2026 6:46:05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nebo na uměleckořemeslné pozlacování a alespoň 5 let odborné praxe v oblasti rámařství-pozlacovačství, nebo ve funkci učitele odborného výcviku v uvedené oblasti, z toho minimálně pět let před podáním žádosti o udělení autorizace.</w:t>
      </w:r>
    </w:p>
    <w:p>
      <w:pPr>
        <w:keepNext w:val="0"/>
        <w:keepLines w:val="1"/>
        <w:framePr w:w="10766" w:h="6878"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rámařství-pozlacovačství, nebo ve funkci učitele praktického vyučování nebo odborného výcviku v uvedené oblasti, z toho minimálně pět let před podáním žádosti o udělení autorizace.</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87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87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 rámů, 30.9.2026 6:46:05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nejméně 5 zkušebních vzorků rámů a lišt o délce nejméně 30 cm různé šířky a s různými reliéfními dekory.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103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pro vykonání zkoušky</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 rámů, 30.9.2026 6:46:05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Eva Plánská - OSVČ, restaurátorka pozlacovačka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Štěpán Skalický - OSVČ, restaurátor pozlacovač a učitel praktického vyučování v oboru umělecké pozlacování na SOŠ uměleckořemeslné, Praha 9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 s.</w:t>
      </w:r>
    </w:p>
    <w:p>
      <w:pPr>
        <w:pStyle w:val="P21"/>
        <w:framePr w:w="7654" w:h="331" w:hRule="exact" w:wrap="none" w:vAnchor="page" w:hAnchor="margin" w:x="28" w:y="15940"/>
        <w:rPr>
          <w:rStyle w:val="C16"/>
          <w:rtl w:val="0"/>
        </w:rPr>
      </w:pPr>
      <w:r>
        <w:rPr>
          <w:rStyle w:val="C16"/>
          <w:rtl w:val="0"/>
        </w:rPr>
        <w:t>Pozlacovač rámů, 30.9.2026 6:46:05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1B25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085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