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030BB71" Type="http://schemas.openxmlformats.org/officeDocument/2006/relationships/officeDocument" Target="/word/document.xml" /><Relationship Id="coreR7030BB71" Type="http://schemas.openxmlformats.org/package/2006/relationships/metadata/core-properties" Target="/docProps/core.xml" /><Relationship Id="customR7030BB7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Pozlacovač/pozlacovačka rámů (kód: 82-025-H)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Pozlacovač rámař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Příprava a úprava ploch lišt a rámů pro zlacení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Zlacení lišt a rámů ze dřeva na lesk a na mat</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povrchové úpravy lišt a rámů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Zlacení lišt a rámů náhražkami drahých kovů, pokládání kovových fólií, zlacení práškovými kovy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Patinování zlacených lišt a rámů a použití technik imitovaných materiálů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Příprava strojních operací při dokončování lišt a rámů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Příprava na strojní zlacení lišt a rámů na zlatícím stroji</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13.07.2022</w:t>
      </w:r>
    </w:p>
    <w:p>
      <w:pPr>
        <w:pStyle w:val="P21"/>
        <w:framePr w:w="7654" w:h="331" w:hRule="exact" w:wrap="none" w:vAnchor="page" w:hAnchor="margin" w:x="28" w:y="15940"/>
        <w:rPr>
          <w:rStyle w:val="C16"/>
          <w:rtl w:val="0"/>
        </w:rPr>
      </w:pPr>
      <w:r>
        <w:rPr>
          <w:rStyle w:val="C16"/>
          <w:rtl w:val="0"/>
        </w:rPr>
        <w:t>Pozlacovač/pozlacovačka rámů, 9.9.2026 22:53:59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Příprava a úprava ploch lišt a rámů pro zlacení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Vysvětlit technologické postupy, použití vhodných materiálů a nářadí k přípravě podkladů pro polimentové a olejové zlacení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Provést úpravu podkladu pro polimentové a olejové zlacení</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Vyrobit a doplnit ornamenty z presovací masy na rámu</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Zlacení lišt a rámů ze dřeva na lesk a na mat</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376" w:hRule="exact" w:wrap="none" w:vAnchor="page" w:hAnchor="margin" w:x="45" w:y="6251"/>
        <w:rPr>
          <w:rStyle w:val="C3"/>
          <w:rtl w:val="0"/>
        </w:rPr>
      </w:pPr>
    </w:p>
    <w:p>
      <w:pPr>
        <w:pStyle w:val="P13"/>
        <w:framePr w:w="6658" w:h="249" w:hRule="exact" w:wrap="none" w:vAnchor="page" w:hAnchor="margin" w:x="71" w:y="6307"/>
        <w:rPr>
          <w:rStyle w:val="C11"/>
          <w:rtl w:val="0"/>
        </w:rPr>
      </w:pPr>
      <w:r>
        <w:rPr>
          <w:rStyle w:val="C11"/>
          <w:rtl w:val="0"/>
        </w:rPr>
        <w:t>a) Připravit poliment a nanést na křídový podklad</w:t>
      </w:r>
    </w:p>
    <w:p>
      <w:pPr>
        <w:pStyle w:val="P28"/>
        <w:framePr w:w="3921" w:h="376" w:hRule="exact" w:wrap="none" w:vAnchor="page" w:hAnchor="margin" w:x="6800" w:y="6251"/>
        <w:rPr>
          <w:rStyle w:val="C3"/>
          <w:rtl w:val="0"/>
        </w:rPr>
      </w:pPr>
    </w:p>
    <w:p>
      <w:pPr>
        <w:pStyle w:val="P29"/>
        <w:framePr w:w="3839" w:h="249" w:hRule="exact" w:wrap="none" w:vAnchor="page" w:hAnchor="margin" w:x="6856" w:y="6307"/>
        <w:rPr>
          <w:rStyle w:val="C21"/>
          <w:rtl w:val="0"/>
        </w:rPr>
      </w:pPr>
      <w:r>
        <w:rPr>
          <w:rStyle w:val="C21"/>
          <w:rtl w:val="0"/>
        </w:rPr>
        <w:t>Praktické předvedení a ústní ověření</w:t>
      </w:r>
    </w:p>
    <w:p>
      <w:pPr>
        <w:pStyle w:val="P16"/>
        <w:framePr w:w="6710" w:h="376" w:hRule="exact" w:wrap="none" w:vAnchor="page" w:hAnchor="margin" w:x="45" w:y="6627"/>
        <w:rPr>
          <w:rStyle w:val="C3"/>
          <w:rtl w:val="0"/>
        </w:rPr>
      </w:pPr>
    </w:p>
    <w:p>
      <w:pPr>
        <w:pStyle w:val="P17"/>
        <w:framePr w:w="6658" w:h="249" w:hRule="exact" w:wrap="none" w:vAnchor="page" w:hAnchor="margin" w:x="71" w:y="6683"/>
        <w:rPr>
          <w:rStyle w:val="C13"/>
          <w:rtl w:val="0"/>
        </w:rPr>
      </w:pPr>
      <w:r>
        <w:rPr>
          <w:rStyle w:val="C13"/>
          <w:rtl w:val="0"/>
        </w:rPr>
        <w:t>b) Položit zlatou nebo stříbrnou fólii</w:t>
      </w:r>
    </w:p>
    <w:p>
      <w:pPr>
        <w:pStyle w:val="P30"/>
        <w:framePr w:w="3921" w:h="376" w:hRule="exact" w:wrap="none" w:vAnchor="page" w:hAnchor="margin" w:x="6800" w:y="6627"/>
        <w:rPr>
          <w:rStyle w:val="C3"/>
          <w:rtl w:val="0"/>
        </w:rPr>
      </w:pPr>
    </w:p>
    <w:p>
      <w:pPr>
        <w:pStyle w:val="P31"/>
        <w:framePr w:w="3839" w:h="249" w:hRule="exact" w:wrap="none" w:vAnchor="page" w:hAnchor="margin" w:x="6856" w:y="6683"/>
        <w:rPr>
          <w:rStyle w:val="C22"/>
          <w:rtl w:val="0"/>
        </w:rPr>
      </w:pPr>
      <w:r>
        <w:rPr>
          <w:rStyle w:val="C22"/>
          <w:rtl w:val="0"/>
        </w:rPr>
        <w:t>Praktické předvedení a ústní ověření</w:t>
      </w:r>
    </w:p>
    <w:p>
      <w:pPr>
        <w:pStyle w:val="P12"/>
        <w:framePr w:w="6710" w:h="607" w:hRule="exact" w:wrap="none" w:vAnchor="page" w:hAnchor="margin" w:x="45" w:y="7004"/>
        <w:rPr>
          <w:rStyle w:val="C3"/>
          <w:rtl w:val="0"/>
        </w:rPr>
      </w:pPr>
    </w:p>
    <w:p>
      <w:pPr>
        <w:pStyle w:val="P13"/>
        <w:framePr w:w="6658" w:h="480" w:hRule="exact" w:wrap="none" w:vAnchor="page" w:hAnchor="margin" w:x="71" w:y="7060"/>
        <w:rPr>
          <w:rStyle w:val="C11"/>
          <w:rtl w:val="0"/>
        </w:rPr>
      </w:pPr>
      <w:r>
        <w:rPr>
          <w:rStyle w:val="C11"/>
          <w:rtl w:val="0"/>
        </w:rPr>
        <w:t>c) Vyleštit rám nebo lištu achátem a provést pokostování v závislosti na profilu zlaceného rámu nebo lišty</w:t>
      </w:r>
    </w:p>
    <w:p>
      <w:pPr>
        <w:pStyle w:val="P28"/>
        <w:framePr w:w="3921" w:h="607" w:hRule="exact" w:wrap="none" w:vAnchor="page" w:hAnchor="margin" w:x="6800" w:y="7004"/>
        <w:rPr>
          <w:rStyle w:val="C3"/>
          <w:rtl w:val="0"/>
        </w:rPr>
      </w:pPr>
    </w:p>
    <w:p>
      <w:pPr>
        <w:pStyle w:val="P29"/>
        <w:framePr w:w="3839" w:h="480" w:hRule="exact" w:wrap="none" w:vAnchor="page" w:hAnchor="margin" w:x="6856" w:y="7060"/>
        <w:rPr>
          <w:rStyle w:val="C21"/>
          <w:rtl w:val="0"/>
        </w:rPr>
      </w:pPr>
      <w:r>
        <w:rPr>
          <w:rStyle w:val="C21"/>
          <w:rtl w:val="0"/>
        </w:rPr>
        <w:t>Praktické předvedení a ústní ověření</w:t>
      </w:r>
    </w:p>
    <w:p>
      <w:pPr>
        <w:pStyle w:val="P16"/>
        <w:framePr w:w="6710" w:h="607" w:hRule="exact" w:wrap="none" w:vAnchor="page" w:hAnchor="margin" w:x="45" w:y="7610"/>
        <w:rPr>
          <w:rStyle w:val="C3"/>
          <w:rtl w:val="0"/>
        </w:rPr>
      </w:pPr>
    </w:p>
    <w:p>
      <w:pPr>
        <w:pStyle w:val="P17"/>
        <w:framePr w:w="6658" w:h="480" w:hRule="exact" w:wrap="none" w:vAnchor="page" w:hAnchor="margin" w:x="71" w:y="7666"/>
        <w:rPr>
          <w:rStyle w:val="C13"/>
          <w:rtl w:val="0"/>
        </w:rPr>
      </w:pPr>
      <w:r>
        <w:rPr>
          <w:rStyle w:val="C13"/>
          <w:rtl w:val="0"/>
        </w:rPr>
        <w:t>d) Provést matové zlacení konkrétního rámu nebo lišty technikou zlacení na poliment včetně přípravy podkladu</w:t>
      </w:r>
    </w:p>
    <w:p>
      <w:pPr>
        <w:pStyle w:val="P30"/>
        <w:framePr w:w="3921" w:h="607" w:hRule="exact" w:wrap="none" w:vAnchor="page" w:hAnchor="margin" w:x="6800" w:y="7610"/>
        <w:rPr>
          <w:rStyle w:val="C3"/>
          <w:rtl w:val="0"/>
        </w:rPr>
      </w:pPr>
    </w:p>
    <w:p>
      <w:pPr>
        <w:pStyle w:val="P31"/>
        <w:framePr w:w="3839" w:h="480" w:hRule="exact" w:wrap="none" w:vAnchor="page" w:hAnchor="margin" w:x="6856" w:y="7666"/>
        <w:rPr>
          <w:rStyle w:val="C22"/>
          <w:rtl w:val="0"/>
        </w:rPr>
      </w:pPr>
      <w:r>
        <w:rPr>
          <w:rStyle w:val="C22"/>
          <w:rtl w:val="0"/>
        </w:rPr>
        <w:t>Praktické předvedení a ústní ověření</w:t>
      </w:r>
    </w:p>
    <w:p>
      <w:pPr>
        <w:pStyle w:val="P32"/>
        <w:framePr w:w="10710" w:h="248" w:hRule="exact" w:wrap="none" w:vAnchor="page" w:hAnchor="margin" w:x="28" w:y="8331"/>
        <w:rPr>
          <w:rStyle w:val="C23"/>
          <w:rtl w:val="0"/>
        </w:rPr>
      </w:pPr>
      <w:r>
        <w:rPr>
          <w:rStyle w:val="C23"/>
          <w:rtl w:val="0"/>
        </w:rPr>
        <w:t>Je třeba splnit všechna kritéria.</w:t>
      </w:r>
    </w:p>
    <w:p>
      <w:pPr>
        <w:pStyle w:val="P23"/>
        <w:framePr w:w="10710" w:h="340" w:hRule="exact" w:wrap="none" w:vAnchor="page" w:hAnchor="margin" w:x="28" w:y="8766"/>
        <w:rPr>
          <w:rStyle w:val="C18"/>
          <w:rtl w:val="0"/>
        </w:rPr>
      </w:pPr>
      <w:r>
        <w:rPr>
          <w:rStyle w:val="C18"/>
          <w:rtl w:val="0"/>
        </w:rPr>
        <w:t>Provádění povrchové úpravy lišt a rámů</w:t>
      </w:r>
    </w:p>
    <w:p>
      <w:pPr>
        <w:pStyle w:val="P24"/>
        <w:framePr w:w="6713" w:h="376" w:hRule="exact" w:wrap="none" w:vAnchor="page" w:hAnchor="margin" w:x="45" w:y="9206"/>
        <w:rPr>
          <w:rStyle w:val="C3"/>
          <w:rtl w:val="0"/>
        </w:rPr>
      </w:pPr>
    </w:p>
    <w:p>
      <w:pPr>
        <w:pStyle w:val="P25"/>
        <w:framePr w:w="6661" w:h="249" w:hRule="exact" w:wrap="none" w:vAnchor="page" w:hAnchor="margin" w:x="71" w:y="9277"/>
        <w:rPr>
          <w:rStyle w:val="C19"/>
          <w:rtl w:val="0"/>
        </w:rPr>
      </w:pPr>
      <w:r>
        <w:rPr>
          <w:rStyle w:val="C19"/>
          <w:rtl w:val="0"/>
        </w:rPr>
        <w:t>Kritéria hodnocení</w:t>
      </w:r>
    </w:p>
    <w:p>
      <w:pPr>
        <w:pStyle w:val="P26"/>
        <w:framePr w:w="3918" w:h="376" w:hRule="exact" w:wrap="none" w:vAnchor="page" w:hAnchor="margin" w:x="6803" w:y="9206"/>
        <w:rPr>
          <w:rStyle w:val="C3"/>
          <w:rtl w:val="0"/>
        </w:rPr>
      </w:pPr>
    </w:p>
    <w:p>
      <w:pPr>
        <w:pStyle w:val="P27"/>
        <w:framePr w:w="3836" w:h="249" w:hRule="exact" w:wrap="none" w:vAnchor="page" w:hAnchor="margin" w:x="6859" w:y="9277"/>
        <w:rPr>
          <w:rStyle w:val="C20"/>
          <w:rtl w:val="0"/>
        </w:rPr>
      </w:pPr>
      <w:r>
        <w:rPr>
          <w:rStyle w:val="C20"/>
          <w:rtl w:val="0"/>
        </w:rPr>
        <w:t>Způsoby ověření</w:t>
      </w:r>
    </w:p>
    <w:p>
      <w:pPr>
        <w:pStyle w:val="P12"/>
        <w:framePr w:w="6710" w:h="376" w:hRule="exact" w:wrap="none" w:vAnchor="page" w:hAnchor="margin" w:x="45" w:y="9582"/>
        <w:rPr>
          <w:rStyle w:val="C3"/>
          <w:rtl w:val="0"/>
        </w:rPr>
      </w:pPr>
    </w:p>
    <w:p>
      <w:pPr>
        <w:pStyle w:val="P13"/>
        <w:framePr w:w="6658" w:h="249" w:hRule="exact" w:wrap="none" w:vAnchor="page" w:hAnchor="margin" w:x="71" w:y="9638"/>
        <w:rPr>
          <w:rStyle w:val="C11"/>
          <w:rtl w:val="0"/>
        </w:rPr>
      </w:pPr>
      <w:r>
        <w:rPr>
          <w:rStyle w:val="C11"/>
          <w:rtl w:val="0"/>
        </w:rPr>
        <w:t>a) Vysvětlit technologický postup bronzování na lesk a na mat</w:t>
      </w:r>
    </w:p>
    <w:p>
      <w:pPr>
        <w:pStyle w:val="P28"/>
        <w:framePr w:w="3921" w:h="376" w:hRule="exact" w:wrap="none" w:vAnchor="page" w:hAnchor="margin" w:x="6800" w:y="9582"/>
        <w:rPr>
          <w:rStyle w:val="C3"/>
          <w:rtl w:val="0"/>
        </w:rPr>
      </w:pPr>
    </w:p>
    <w:p>
      <w:pPr>
        <w:pStyle w:val="P29"/>
        <w:framePr w:w="3839" w:h="249" w:hRule="exact" w:wrap="none" w:vAnchor="page" w:hAnchor="margin" w:x="6856" w:y="9638"/>
        <w:rPr>
          <w:rStyle w:val="C21"/>
          <w:rtl w:val="0"/>
        </w:rPr>
      </w:pPr>
      <w:r>
        <w:rPr>
          <w:rStyle w:val="C21"/>
          <w:rtl w:val="0"/>
        </w:rPr>
        <w:t>Ústní ověření</w:t>
      </w:r>
    </w:p>
    <w:p>
      <w:pPr>
        <w:pStyle w:val="P16"/>
        <w:framePr w:w="6710" w:h="376" w:hRule="exact" w:wrap="none" w:vAnchor="page" w:hAnchor="margin" w:x="45" w:y="9958"/>
        <w:rPr>
          <w:rStyle w:val="C3"/>
          <w:rtl w:val="0"/>
        </w:rPr>
      </w:pPr>
    </w:p>
    <w:p>
      <w:pPr>
        <w:pStyle w:val="P17"/>
        <w:framePr w:w="6658" w:h="249" w:hRule="exact" w:wrap="none" w:vAnchor="page" w:hAnchor="margin" w:x="71" w:y="10014"/>
        <w:rPr>
          <w:rStyle w:val="C13"/>
          <w:rtl w:val="0"/>
        </w:rPr>
      </w:pPr>
      <w:r>
        <w:rPr>
          <w:rStyle w:val="C13"/>
          <w:rtl w:val="0"/>
        </w:rPr>
        <w:t>b) Vysvětlit postup povrchové úpravy lazurováním a pokostováním</w:t>
      </w:r>
    </w:p>
    <w:p>
      <w:pPr>
        <w:pStyle w:val="P30"/>
        <w:framePr w:w="3921" w:h="376" w:hRule="exact" w:wrap="none" w:vAnchor="page" w:hAnchor="margin" w:x="6800" w:y="9958"/>
        <w:rPr>
          <w:rStyle w:val="C3"/>
          <w:rtl w:val="0"/>
        </w:rPr>
      </w:pPr>
    </w:p>
    <w:p>
      <w:pPr>
        <w:pStyle w:val="P31"/>
        <w:framePr w:w="3839" w:h="249" w:hRule="exact" w:wrap="none" w:vAnchor="page" w:hAnchor="margin" w:x="6856" w:y="10014"/>
        <w:rPr>
          <w:rStyle w:val="C22"/>
          <w:rtl w:val="0"/>
        </w:rPr>
      </w:pPr>
      <w:r>
        <w:rPr>
          <w:rStyle w:val="C22"/>
          <w:rtl w:val="0"/>
        </w:rPr>
        <w:t>Ústní ověření</w:t>
      </w:r>
    </w:p>
    <w:p>
      <w:pPr>
        <w:pStyle w:val="P12"/>
        <w:framePr w:w="6710" w:h="376" w:hRule="exact" w:wrap="none" w:vAnchor="page" w:hAnchor="margin" w:x="45" w:y="10334"/>
        <w:rPr>
          <w:rStyle w:val="C3"/>
          <w:rtl w:val="0"/>
        </w:rPr>
      </w:pPr>
    </w:p>
    <w:p>
      <w:pPr>
        <w:pStyle w:val="P13"/>
        <w:framePr w:w="6658" w:h="249" w:hRule="exact" w:wrap="none" w:vAnchor="page" w:hAnchor="margin" w:x="71" w:y="10390"/>
        <w:rPr>
          <w:rStyle w:val="C11"/>
          <w:rtl w:val="0"/>
        </w:rPr>
      </w:pPr>
      <w:r>
        <w:rPr>
          <w:rStyle w:val="C11"/>
          <w:rtl w:val="0"/>
        </w:rPr>
        <w:t>c) Nanést izolační nátěry a fixáže na rám nebo lištu</w:t>
      </w:r>
    </w:p>
    <w:p>
      <w:pPr>
        <w:pStyle w:val="P28"/>
        <w:framePr w:w="3921" w:h="376" w:hRule="exact" w:wrap="none" w:vAnchor="page" w:hAnchor="margin" w:x="6800" w:y="10334"/>
        <w:rPr>
          <w:rStyle w:val="C3"/>
          <w:rtl w:val="0"/>
        </w:rPr>
      </w:pPr>
    </w:p>
    <w:p>
      <w:pPr>
        <w:pStyle w:val="P29"/>
        <w:framePr w:w="3839" w:h="249" w:hRule="exact" w:wrap="none" w:vAnchor="page" w:hAnchor="margin" w:x="6856" w:y="10390"/>
        <w:rPr>
          <w:rStyle w:val="C21"/>
          <w:rtl w:val="0"/>
        </w:rPr>
      </w:pPr>
      <w:r>
        <w:rPr>
          <w:rStyle w:val="C21"/>
          <w:rtl w:val="0"/>
        </w:rPr>
        <w:t>Praktické předvedení a ústní ověření</w:t>
      </w:r>
    </w:p>
    <w:p>
      <w:pPr>
        <w:pStyle w:val="P16"/>
        <w:framePr w:w="6710" w:h="607" w:hRule="exact" w:wrap="none" w:vAnchor="page" w:hAnchor="margin" w:x="45" w:y="10711"/>
        <w:rPr>
          <w:rStyle w:val="C3"/>
          <w:rtl w:val="0"/>
        </w:rPr>
      </w:pPr>
    </w:p>
    <w:p>
      <w:pPr>
        <w:pStyle w:val="P17"/>
        <w:framePr w:w="6658" w:h="480" w:hRule="exact" w:wrap="none" w:vAnchor="page" w:hAnchor="margin" w:x="71" w:y="10767"/>
        <w:rPr>
          <w:rStyle w:val="C13"/>
          <w:rtl w:val="0"/>
        </w:rPr>
      </w:pPr>
      <w:r>
        <w:rPr>
          <w:rStyle w:val="C13"/>
          <w:rtl w:val="0"/>
        </w:rPr>
        <w:t>d) Připravit nátěrové hmoty pro ruční stříkání rámů dle technologického postupu</w:t>
      </w:r>
    </w:p>
    <w:p>
      <w:pPr>
        <w:pStyle w:val="P30"/>
        <w:framePr w:w="3921" w:h="607" w:hRule="exact" w:wrap="none" w:vAnchor="page" w:hAnchor="margin" w:x="6800" w:y="10711"/>
        <w:rPr>
          <w:rStyle w:val="C3"/>
          <w:rtl w:val="0"/>
        </w:rPr>
      </w:pPr>
    </w:p>
    <w:p>
      <w:pPr>
        <w:pStyle w:val="P31"/>
        <w:framePr w:w="3839" w:h="480" w:hRule="exact" w:wrap="none" w:vAnchor="page" w:hAnchor="margin" w:x="6856" w:y="10767"/>
        <w:rPr>
          <w:rStyle w:val="C22"/>
          <w:rtl w:val="0"/>
        </w:rPr>
      </w:pPr>
      <w:r>
        <w:rPr>
          <w:rStyle w:val="C22"/>
          <w:rtl w:val="0"/>
        </w:rPr>
        <w:t>Praktické předvedení</w:t>
      </w:r>
    </w:p>
    <w:p>
      <w:pPr>
        <w:pStyle w:val="P12"/>
        <w:framePr w:w="6710" w:h="376" w:hRule="exact" w:wrap="none" w:vAnchor="page" w:hAnchor="margin" w:x="45" w:y="11317"/>
        <w:rPr>
          <w:rStyle w:val="C3"/>
          <w:rtl w:val="0"/>
        </w:rPr>
      </w:pPr>
    </w:p>
    <w:p>
      <w:pPr>
        <w:pStyle w:val="P13"/>
        <w:framePr w:w="6658" w:h="249" w:hRule="exact" w:wrap="none" w:vAnchor="page" w:hAnchor="margin" w:x="71" w:y="11373"/>
        <w:rPr>
          <w:rStyle w:val="C11"/>
          <w:rtl w:val="0"/>
        </w:rPr>
      </w:pPr>
      <w:r>
        <w:rPr>
          <w:rStyle w:val="C11"/>
          <w:rtl w:val="0"/>
        </w:rPr>
        <w:t>e) Předvést postup ručního stříkání rámů</w:t>
      </w:r>
    </w:p>
    <w:p>
      <w:pPr>
        <w:pStyle w:val="P28"/>
        <w:framePr w:w="3921" w:h="376" w:hRule="exact" w:wrap="none" w:vAnchor="page" w:hAnchor="margin" w:x="6800" w:y="11317"/>
        <w:rPr>
          <w:rStyle w:val="C3"/>
          <w:rtl w:val="0"/>
        </w:rPr>
      </w:pPr>
    </w:p>
    <w:p>
      <w:pPr>
        <w:pStyle w:val="P29"/>
        <w:framePr w:w="3839" w:h="249" w:hRule="exact" w:wrap="none" w:vAnchor="page" w:hAnchor="margin" w:x="6856" w:y="11373"/>
        <w:rPr>
          <w:rStyle w:val="C21"/>
          <w:rtl w:val="0"/>
        </w:rPr>
      </w:pPr>
      <w:r>
        <w:rPr>
          <w:rStyle w:val="C21"/>
          <w:rtl w:val="0"/>
        </w:rPr>
        <w:t>Praktické předvedení a ústní ověření</w:t>
      </w:r>
    </w:p>
    <w:p>
      <w:pPr>
        <w:pStyle w:val="P32"/>
        <w:framePr w:w="10710" w:h="248" w:hRule="exact" w:wrap="none" w:vAnchor="page" w:hAnchor="margin" w:x="28" w:y="11807"/>
        <w:rPr>
          <w:rStyle w:val="C23"/>
          <w:rtl w:val="0"/>
        </w:rPr>
      </w:pPr>
      <w:r>
        <w:rPr>
          <w:rStyle w:val="C23"/>
          <w:rtl w:val="0"/>
        </w:rPr>
        <w:t>Je třeba splnit všechna kritéria.</w:t>
      </w:r>
    </w:p>
    <w:p>
      <w:pPr>
        <w:pStyle w:val="P23"/>
        <w:framePr w:w="10710" w:h="340" w:hRule="exact" w:wrap="none" w:vAnchor="page" w:hAnchor="margin" w:x="28" w:y="12243"/>
        <w:rPr>
          <w:rStyle w:val="C18"/>
          <w:rtl w:val="0"/>
        </w:rPr>
      </w:pPr>
      <w:r>
        <w:rPr>
          <w:rStyle w:val="C18"/>
          <w:rtl w:val="0"/>
        </w:rPr>
        <w:t>Zlacení lišt a rámů náhražkami drahých kovů, pokládání kovových fólií, zlacení práškovými kovy</w:t>
      </w:r>
    </w:p>
    <w:p>
      <w:pPr>
        <w:pStyle w:val="P24"/>
        <w:framePr w:w="6713" w:h="376" w:hRule="exact" w:wrap="none" w:vAnchor="page" w:hAnchor="margin" w:x="45" w:y="12682"/>
        <w:rPr>
          <w:rStyle w:val="C3"/>
          <w:rtl w:val="0"/>
        </w:rPr>
      </w:pPr>
    </w:p>
    <w:p>
      <w:pPr>
        <w:pStyle w:val="P25"/>
        <w:framePr w:w="6661" w:h="249" w:hRule="exact" w:wrap="none" w:vAnchor="page" w:hAnchor="margin" w:x="71" w:y="12753"/>
        <w:rPr>
          <w:rStyle w:val="C19"/>
          <w:rtl w:val="0"/>
        </w:rPr>
      </w:pPr>
      <w:r>
        <w:rPr>
          <w:rStyle w:val="C19"/>
          <w:rtl w:val="0"/>
        </w:rPr>
        <w:t>Kritéria hodnocení</w:t>
      </w:r>
    </w:p>
    <w:p>
      <w:pPr>
        <w:pStyle w:val="P26"/>
        <w:framePr w:w="3918" w:h="376" w:hRule="exact" w:wrap="none" w:vAnchor="page" w:hAnchor="margin" w:x="6803" w:y="12682"/>
        <w:rPr>
          <w:rStyle w:val="C3"/>
          <w:rtl w:val="0"/>
        </w:rPr>
      </w:pPr>
    </w:p>
    <w:p>
      <w:pPr>
        <w:pStyle w:val="P27"/>
        <w:framePr w:w="3836" w:h="249" w:hRule="exact" w:wrap="none" w:vAnchor="page" w:hAnchor="margin" w:x="6859" w:y="12753"/>
        <w:rPr>
          <w:rStyle w:val="C20"/>
          <w:rtl w:val="0"/>
        </w:rPr>
      </w:pPr>
      <w:r>
        <w:rPr>
          <w:rStyle w:val="C20"/>
          <w:rtl w:val="0"/>
        </w:rPr>
        <w:t>Způsoby ověření</w:t>
      </w:r>
    </w:p>
    <w:p>
      <w:pPr>
        <w:pStyle w:val="P12"/>
        <w:framePr w:w="6710" w:h="376" w:hRule="exact" w:wrap="none" w:vAnchor="page" w:hAnchor="margin" w:x="45" w:y="13058"/>
        <w:rPr>
          <w:rStyle w:val="C3"/>
          <w:rtl w:val="0"/>
        </w:rPr>
      </w:pPr>
    </w:p>
    <w:p>
      <w:pPr>
        <w:pStyle w:val="P13"/>
        <w:framePr w:w="6658" w:h="249" w:hRule="exact" w:wrap="none" w:vAnchor="page" w:hAnchor="margin" w:x="71" w:y="13114"/>
        <w:rPr>
          <w:rStyle w:val="C11"/>
          <w:rtl w:val="0"/>
        </w:rPr>
      </w:pPr>
      <w:r>
        <w:rPr>
          <w:rStyle w:val="C11"/>
          <w:rtl w:val="0"/>
        </w:rPr>
        <w:t>a) Provést zlacení rámu nebo lišty metálem</w:t>
      </w:r>
    </w:p>
    <w:p>
      <w:pPr>
        <w:pStyle w:val="P28"/>
        <w:framePr w:w="3921" w:h="376" w:hRule="exact" w:wrap="none" w:vAnchor="page" w:hAnchor="margin" w:x="6800" w:y="13058"/>
        <w:rPr>
          <w:rStyle w:val="C3"/>
          <w:rtl w:val="0"/>
        </w:rPr>
      </w:pPr>
    </w:p>
    <w:p>
      <w:pPr>
        <w:pStyle w:val="P29"/>
        <w:framePr w:w="3839" w:h="249" w:hRule="exact" w:wrap="none" w:vAnchor="page" w:hAnchor="margin" w:x="6856" w:y="13114"/>
        <w:rPr>
          <w:rStyle w:val="C21"/>
          <w:rtl w:val="0"/>
        </w:rPr>
      </w:pPr>
      <w:r>
        <w:rPr>
          <w:rStyle w:val="C21"/>
          <w:rtl w:val="0"/>
        </w:rPr>
        <w:t>Praktické předvedení a ústní ověření</w:t>
      </w:r>
    </w:p>
    <w:p>
      <w:pPr>
        <w:pStyle w:val="P16"/>
        <w:framePr w:w="6710" w:h="376" w:hRule="exact" w:wrap="none" w:vAnchor="page" w:hAnchor="margin" w:x="45" w:y="13434"/>
        <w:rPr>
          <w:rStyle w:val="C3"/>
          <w:rtl w:val="0"/>
        </w:rPr>
      </w:pPr>
    </w:p>
    <w:p>
      <w:pPr>
        <w:pStyle w:val="P17"/>
        <w:framePr w:w="6658" w:h="249" w:hRule="exact" w:wrap="none" w:vAnchor="page" w:hAnchor="margin" w:x="71" w:y="13490"/>
        <w:rPr>
          <w:rStyle w:val="C13"/>
          <w:rtl w:val="0"/>
        </w:rPr>
      </w:pPr>
      <w:r>
        <w:rPr>
          <w:rStyle w:val="C13"/>
          <w:rtl w:val="0"/>
        </w:rPr>
        <w:t>b) Provést zlacení rámu nebo lišty hliníkovou fólií</w:t>
      </w:r>
    </w:p>
    <w:p>
      <w:pPr>
        <w:pStyle w:val="P30"/>
        <w:framePr w:w="3921" w:h="376" w:hRule="exact" w:wrap="none" w:vAnchor="page" w:hAnchor="margin" w:x="6800" w:y="13434"/>
        <w:rPr>
          <w:rStyle w:val="C3"/>
          <w:rtl w:val="0"/>
        </w:rPr>
      </w:pPr>
    </w:p>
    <w:p>
      <w:pPr>
        <w:pStyle w:val="P31"/>
        <w:framePr w:w="3839" w:h="249" w:hRule="exact" w:wrap="none" w:vAnchor="page" w:hAnchor="margin" w:x="6856" w:y="13490"/>
        <w:rPr>
          <w:rStyle w:val="C22"/>
          <w:rtl w:val="0"/>
        </w:rPr>
      </w:pPr>
      <w:r>
        <w:rPr>
          <w:rStyle w:val="C22"/>
          <w:rtl w:val="0"/>
        </w:rPr>
        <w:t>Praktické předvedení a ústní ověření</w:t>
      </w:r>
    </w:p>
    <w:p>
      <w:pPr>
        <w:pStyle w:val="P12"/>
        <w:framePr w:w="6710" w:h="376" w:hRule="exact" w:wrap="none" w:vAnchor="page" w:hAnchor="margin" w:x="45" w:y="13811"/>
        <w:rPr>
          <w:rStyle w:val="C3"/>
          <w:rtl w:val="0"/>
        </w:rPr>
      </w:pPr>
    </w:p>
    <w:p>
      <w:pPr>
        <w:pStyle w:val="P13"/>
        <w:framePr w:w="6658" w:h="249" w:hRule="exact" w:wrap="none" w:vAnchor="page" w:hAnchor="margin" w:x="71" w:y="13867"/>
        <w:rPr>
          <w:rStyle w:val="C11"/>
          <w:rtl w:val="0"/>
        </w:rPr>
      </w:pPr>
      <w:r>
        <w:rPr>
          <w:rStyle w:val="C11"/>
          <w:rtl w:val="0"/>
        </w:rPr>
        <w:t>c) Provést zlacení rámu nebo lišty práškovými barevnými bronzy</w:t>
      </w:r>
    </w:p>
    <w:p>
      <w:pPr>
        <w:pStyle w:val="P28"/>
        <w:framePr w:w="3921" w:h="376" w:hRule="exact" w:wrap="none" w:vAnchor="page" w:hAnchor="margin" w:x="6800" w:y="13811"/>
        <w:rPr>
          <w:rStyle w:val="C3"/>
          <w:rtl w:val="0"/>
        </w:rPr>
      </w:pPr>
    </w:p>
    <w:p>
      <w:pPr>
        <w:pStyle w:val="P29"/>
        <w:framePr w:w="3839" w:h="249" w:hRule="exact" w:wrap="none" w:vAnchor="page" w:hAnchor="margin" w:x="6856" w:y="13867"/>
        <w:rPr>
          <w:rStyle w:val="C21"/>
          <w:rtl w:val="0"/>
        </w:rPr>
      </w:pPr>
      <w:r>
        <w:rPr>
          <w:rStyle w:val="C21"/>
          <w:rtl w:val="0"/>
        </w:rPr>
        <w:t>Praktické předvedení a ústní ověření</w:t>
      </w:r>
    </w:p>
    <w:p>
      <w:pPr>
        <w:pStyle w:val="P32"/>
        <w:framePr w:w="10710" w:h="248" w:hRule="exact" w:wrap="none" w:vAnchor="page" w:hAnchor="margin" w:x="28" w:y="1430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Pozlacovač/pozlacovačka rámů, 9.9.2026 22:53:59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Patinování zlacených lišt a rámů a použití technik imitovaných materiálů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postup při patinování zlacených lišt a rámů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Provést patinování zlaceného rámu nebo lišty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831" w:hRule="exact" w:wrap="none" w:vAnchor="page" w:hAnchor="margin" w:x="45" w:y="3722"/>
        <w:rPr>
          <w:rStyle w:val="C3"/>
          <w:rtl w:val="0"/>
        </w:rPr>
      </w:pPr>
    </w:p>
    <w:p>
      <w:pPr>
        <w:pStyle w:val="P13"/>
        <w:framePr w:w="6658" w:h="704" w:hRule="exact" w:wrap="none" w:vAnchor="page" w:hAnchor="margin" w:x="71" w:y="3778"/>
        <w:rPr>
          <w:rStyle w:val="C11"/>
          <w:rtl w:val="0"/>
        </w:rPr>
      </w:pPr>
      <w:r>
        <w:rPr>
          <w:rStyle w:val="C11"/>
          <w:rtl w:val="0"/>
        </w:rPr>
        <w:t>c) Vysvětlit technologický postup a uvést materiály potřebné pro vytváření barevných technik, např. imitace zlacení na lesk tzv. waschgold, imitace dřeva</w:t>
      </w:r>
    </w:p>
    <w:p>
      <w:pPr>
        <w:pStyle w:val="P28"/>
        <w:framePr w:w="3921" w:h="831" w:hRule="exact" w:wrap="none" w:vAnchor="page" w:hAnchor="margin" w:x="6800" w:y="3722"/>
        <w:rPr>
          <w:rStyle w:val="C3"/>
          <w:rtl w:val="0"/>
        </w:rPr>
      </w:pPr>
    </w:p>
    <w:p>
      <w:pPr>
        <w:pStyle w:val="P29"/>
        <w:framePr w:w="3839" w:h="704" w:hRule="exact" w:wrap="none" w:vAnchor="page" w:hAnchor="margin" w:x="6856" w:y="3778"/>
        <w:rPr>
          <w:rStyle w:val="C21"/>
          <w:rtl w:val="0"/>
        </w:rPr>
      </w:pPr>
      <w:r>
        <w:rPr>
          <w:rStyle w:val="C21"/>
          <w:rtl w:val="0"/>
        </w:rPr>
        <w:t>Ústní ověření</w:t>
      </w:r>
    </w:p>
    <w:p>
      <w:pPr>
        <w:pStyle w:val="P16"/>
        <w:framePr w:w="6710" w:h="607" w:hRule="exact" w:wrap="none" w:vAnchor="page" w:hAnchor="margin" w:x="45" w:y="4553"/>
        <w:rPr>
          <w:rStyle w:val="C3"/>
          <w:rtl w:val="0"/>
        </w:rPr>
      </w:pPr>
    </w:p>
    <w:p>
      <w:pPr>
        <w:pStyle w:val="P17"/>
        <w:framePr w:w="6658" w:h="480" w:hRule="exact" w:wrap="none" w:vAnchor="page" w:hAnchor="margin" w:x="71" w:y="4609"/>
        <w:rPr>
          <w:rStyle w:val="C13"/>
          <w:rtl w:val="0"/>
        </w:rPr>
      </w:pPr>
      <w:r>
        <w:rPr>
          <w:rStyle w:val="C13"/>
          <w:rtl w:val="0"/>
        </w:rPr>
        <w:t>d) Předvést jednu zadanou techniku: fládrování, mramorování, krakelování, stínování nebo waschgold</w:t>
      </w:r>
    </w:p>
    <w:p>
      <w:pPr>
        <w:pStyle w:val="P30"/>
        <w:framePr w:w="3921" w:h="607" w:hRule="exact" w:wrap="none" w:vAnchor="page" w:hAnchor="margin" w:x="6800" w:y="4553"/>
        <w:rPr>
          <w:rStyle w:val="C3"/>
          <w:rtl w:val="0"/>
        </w:rPr>
      </w:pPr>
    </w:p>
    <w:p>
      <w:pPr>
        <w:pStyle w:val="P31"/>
        <w:framePr w:w="3839" w:h="480" w:hRule="exact" w:wrap="none" w:vAnchor="page" w:hAnchor="margin" w:x="6856" w:y="4609"/>
        <w:rPr>
          <w:rStyle w:val="C22"/>
          <w:rtl w:val="0"/>
        </w:rPr>
      </w:pPr>
      <w:r>
        <w:rPr>
          <w:rStyle w:val="C22"/>
          <w:rtl w:val="0"/>
        </w:rPr>
        <w:t>Praktické předvedení</w:t>
      </w:r>
    </w:p>
    <w:p>
      <w:pPr>
        <w:pStyle w:val="P32"/>
        <w:framePr w:w="10710" w:h="248" w:hRule="exact" w:wrap="none" w:vAnchor="page" w:hAnchor="margin" w:x="28" w:y="5273"/>
        <w:rPr>
          <w:rStyle w:val="C23"/>
          <w:rtl w:val="0"/>
        </w:rPr>
      </w:pPr>
      <w:r>
        <w:rPr>
          <w:rStyle w:val="C23"/>
          <w:rtl w:val="0"/>
        </w:rPr>
        <w:t>Je třeba splnit všechna kritéria.</w:t>
      </w:r>
    </w:p>
    <w:p>
      <w:pPr>
        <w:pStyle w:val="P23"/>
        <w:framePr w:w="10710" w:h="340" w:hRule="exact" w:wrap="none" w:vAnchor="page" w:hAnchor="margin" w:x="28" w:y="5709"/>
        <w:rPr>
          <w:rStyle w:val="C18"/>
          <w:rtl w:val="0"/>
        </w:rPr>
      </w:pPr>
      <w:r>
        <w:rPr>
          <w:rStyle w:val="C18"/>
          <w:rtl w:val="0"/>
        </w:rPr>
        <w:t>Příprava strojních operací při dokončování lišt a rámů</w:t>
      </w:r>
    </w:p>
    <w:p>
      <w:pPr>
        <w:pStyle w:val="P24"/>
        <w:framePr w:w="6713" w:h="376" w:hRule="exact" w:wrap="none" w:vAnchor="page" w:hAnchor="margin" w:x="45" w:y="6148"/>
        <w:rPr>
          <w:rStyle w:val="C3"/>
          <w:rtl w:val="0"/>
        </w:rPr>
      </w:pPr>
    </w:p>
    <w:p>
      <w:pPr>
        <w:pStyle w:val="P25"/>
        <w:framePr w:w="6661" w:h="249" w:hRule="exact" w:wrap="none" w:vAnchor="page" w:hAnchor="margin" w:x="71" w:y="6219"/>
        <w:rPr>
          <w:rStyle w:val="C19"/>
          <w:rtl w:val="0"/>
        </w:rPr>
      </w:pPr>
      <w:r>
        <w:rPr>
          <w:rStyle w:val="C19"/>
          <w:rtl w:val="0"/>
        </w:rPr>
        <w:t>Kritéria hodnocení</w:t>
      </w:r>
    </w:p>
    <w:p>
      <w:pPr>
        <w:pStyle w:val="P26"/>
        <w:framePr w:w="3918" w:h="376" w:hRule="exact" w:wrap="none" w:vAnchor="page" w:hAnchor="margin" w:x="6803" w:y="6148"/>
        <w:rPr>
          <w:rStyle w:val="C3"/>
          <w:rtl w:val="0"/>
        </w:rPr>
      </w:pPr>
    </w:p>
    <w:p>
      <w:pPr>
        <w:pStyle w:val="P27"/>
        <w:framePr w:w="3836" w:h="249" w:hRule="exact" w:wrap="none" w:vAnchor="page" w:hAnchor="margin" w:x="6859" w:y="6219"/>
        <w:rPr>
          <w:rStyle w:val="C20"/>
          <w:rtl w:val="0"/>
        </w:rPr>
      </w:pPr>
      <w:r>
        <w:rPr>
          <w:rStyle w:val="C20"/>
          <w:rtl w:val="0"/>
        </w:rPr>
        <w:t>Způsoby ověření</w:t>
      </w:r>
    </w:p>
    <w:p>
      <w:pPr>
        <w:pStyle w:val="P12"/>
        <w:framePr w:w="6710" w:h="376" w:hRule="exact" w:wrap="none" w:vAnchor="page" w:hAnchor="margin" w:x="45" w:y="6525"/>
        <w:rPr>
          <w:rStyle w:val="C3"/>
          <w:rtl w:val="0"/>
        </w:rPr>
      </w:pPr>
    </w:p>
    <w:p>
      <w:pPr>
        <w:pStyle w:val="P13"/>
        <w:framePr w:w="6658" w:h="249" w:hRule="exact" w:wrap="none" w:vAnchor="page" w:hAnchor="margin" w:x="71" w:y="6581"/>
        <w:rPr>
          <w:rStyle w:val="C11"/>
          <w:rtl w:val="0"/>
        </w:rPr>
      </w:pPr>
      <w:r>
        <w:rPr>
          <w:rStyle w:val="C11"/>
          <w:rtl w:val="0"/>
        </w:rPr>
        <w:t>a) Popsat postup strojního stříkání na průběžné kabině</w:t>
      </w:r>
    </w:p>
    <w:p>
      <w:pPr>
        <w:pStyle w:val="P28"/>
        <w:framePr w:w="3921" w:h="376" w:hRule="exact" w:wrap="none" w:vAnchor="page" w:hAnchor="margin" w:x="6800" w:y="6525"/>
        <w:rPr>
          <w:rStyle w:val="C3"/>
          <w:rtl w:val="0"/>
        </w:rPr>
      </w:pPr>
    </w:p>
    <w:p>
      <w:pPr>
        <w:pStyle w:val="P29"/>
        <w:framePr w:w="3839" w:h="249" w:hRule="exact" w:wrap="none" w:vAnchor="page" w:hAnchor="margin" w:x="6856" w:y="6581"/>
        <w:rPr>
          <w:rStyle w:val="C21"/>
          <w:rtl w:val="0"/>
        </w:rPr>
      </w:pPr>
      <w:r>
        <w:rPr>
          <w:rStyle w:val="C21"/>
          <w:rtl w:val="0"/>
        </w:rPr>
        <w:t>Ústní ověření</w:t>
      </w:r>
    </w:p>
    <w:p>
      <w:pPr>
        <w:pStyle w:val="P16"/>
        <w:framePr w:w="6710" w:h="376" w:hRule="exact" w:wrap="none" w:vAnchor="page" w:hAnchor="margin" w:x="45" w:y="6901"/>
        <w:rPr>
          <w:rStyle w:val="C3"/>
          <w:rtl w:val="0"/>
        </w:rPr>
      </w:pPr>
    </w:p>
    <w:p>
      <w:pPr>
        <w:pStyle w:val="P17"/>
        <w:framePr w:w="6658" w:h="249" w:hRule="exact" w:wrap="none" w:vAnchor="page" w:hAnchor="margin" w:x="71" w:y="6957"/>
        <w:rPr>
          <w:rStyle w:val="C13"/>
          <w:rtl w:val="0"/>
        </w:rPr>
      </w:pPr>
      <w:r>
        <w:rPr>
          <w:rStyle w:val="C13"/>
          <w:rtl w:val="0"/>
        </w:rPr>
        <w:t>b) Připravit nátěrové hmoty dle technologického postupu</w:t>
      </w:r>
    </w:p>
    <w:p>
      <w:pPr>
        <w:pStyle w:val="P30"/>
        <w:framePr w:w="3921" w:h="376" w:hRule="exact" w:wrap="none" w:vAnchor="page" w:hAnchor="margin" w:x="6800" w:y="6901"/>
        <w:rPr>
          <w:rStyle w:val="C3"/>
          <w:rtl w:val="0"/>
        </w:rPr>
      </w:pPr>
    </w:p>
    <w:p>
      <w:pPr>
        <w:pStyle w:val="P31"/>
        <w:framePr w:w="3839" w:h="249" w:hRule="exact" w:wrap="none" w:vAnchor="page" w:hAnchor="margin" w:x="6856" w:y="6957"/>
        <w:rPr>
          <w:rStyle w:val="C22"/>
          <w:rtl w:val="0"/>
        </w:rPr>
      </w:pPr>
      <w:r>
        <w:rPr>
          <w:rStyle w:val="C22"/>
          <w:rtl w:val="0"/>
        </w:rPr>
        <w:t>Praktické předvedení</w:t>
      </w:r>
    </w:p>
    <w:p>
      <w:pPr>
        <w:pStyle w:val="P12"/>
        <w:framePr w:w="6710" w:h="376" w:hRule="exact" w:wrap="none" w:vAnchor="page" w:hAnchor="margin" w:x="45" w:y="7277"/>
        <w:rPr>
          <w:rStyle w:val="C3"/>
          <w:rtl w:val="0"/>
        </w:rPr>
      </w:pPr>
    </w:p>
    <w:p>
      <w:pPr>
        <w:pStyle w:val="P13"/>
        <w:framePr w:w="6658" w:h="249" w:hRule="exact" w:wrap="none" w:vAnchor="page" w:hAnchor="margin" w:x="71" w:y="7333"/>
        <w:rPr>
          <w:rStyle w:val="C11"/>
          <w:rtl w:val="0"/>
        </w:rPr>
      </w:pPr>
      <w:r>
        <w:rPr>
          <w:rStyle w:val="C11"/>
          <w:rtl w:val="0"/>
        </w:rPr>
        <w:t>c) Nastavit stříkací pistoli, tlaky, vodítka a zakládací zařízení pro lišty</w:t>
      </w:r>
    </w:p>
    <w:p>
      <w:pPr>
        <w:pStyle w:val="P28"/>
        <w:framePr w:w="3921" w:h="376" w:hRule="exact" w:wrap="none" w:vAnchor="page" w:hAnchor="margin" w:x="6800" w:y="7277"/>
        <w:rPr>
          <w:rStyle w:val="C3"/>
          <w:rtl w:val="0"/>
        </w:rPr>
      </w:pPr>
    </w:p>
    <w:p>
      <w:pPr>
        <w:pStyle w:val="P29"/>
        <w:framePr w:w="3839" w:h="249" w:hRule="exact" w:wrap="none" w:vAnchor="page" w:hAnchor="margin" w:x="6856" w:y="7333"/>
        <w:rPr>
          <w:rStyle w:val="C21"/>
          <w:rtl w:val="0"/>
        </w:rPr>
      </w:pPr>
      <w:r>
        <w:rPr>
          <w:rStyle w:val="C21"/>
          <w:rtl w:val="0"/>
        </w:rPr>
        <w:t>Praktické předvedení</w:t>
      </w:r>
    </w:p>
    <w:p>
      <w:pPr>
        <w:pStyle w:val="P32"/>
        <w:framePr w:w="10710" w:h="248" w:hRule="exact" w:wrap="none" w:vAnchor="page" w:hAnchor="margin" w:x="28" w:y="7767"/>
        <w:rPr>
          <w:rStyle w:val="C23"/>
          <w:rtl w:val="0"/>
        </w:rPr>
      </w:pPr>
      <w:r>
        <w:rPr>
          <w:rStyle w:val="C23"/>
          <w:rtl w:val="0"/>
        </w:rPr>
        <w:t>Je třeba splnit všechna kritéria.</w:t>
      </w:r>
    </w:p>
    <w:p>
      <w:pPr>
        <w:pStyle w:val="P23"/>
        <w:framePr w:w="10710" w:h="340" w:hRule="exact" w:wrap="none" w:vAnchor="page" w:hAnchor="margin" w:x="28" w:y="8202"/>
        <w:rPr>
          <w:rStyle w:val="C18"/>
          <w:rtl w:val="0"/>
        </w:rPr>
      </w:pPr>
      <w:r>
        <w:rPr>
          <w:rStyle w:val="C18"/>
          <w:rtl w:val="0"/>
        </w:rPr>
        <w:t>Příprava na strojní zlacení lišt a rámů na zlatícím stroji</w:t>
      </w:r>
    </w:p>
    <w:p>
      <w:pPr>
        <w:pStyle w:val="P24"/>
        <w:framePr w:w="6713" w:h="376" w:hRule="exact" w:wrap="none" w:vAnchor="page" w:hAnchor="margin" w:x="45" w:y="8642"/>
        <w:rPr>
          <w:rStyle w:val="C3"/>
          <w:rtl w:val="0"/>
        </w:rPr>
      </w:pPr>
    </w:p>
    <w:p>
      <w:pPr>
        <w:pStyle w:val="P25"/>
        <w:framePr w:w="6661" w:h="249" w:hRule="exact" w:wrap="none" w:vAnchor="page" w:hAnchor="margin" w:x="71" w:y="8713"/>
        <w:rPr>
          <w:rStyle w:val="C19"/>
          <w:rtl w:val="0"/>
        </w:rPr>
      </w:pPr>
      <w:r>
        <w:rPr>
          <w:rStyle w:val="C19"/>
          <w:rtl w:val="0"/>
        </w:rPr>
        <w:t>Kritéria hodnocení</w:t>
      </w:r>
    </w:p>
    <w:p>
      <w:pPr>
        <w:pStyle w:val="P26"/>
        <w:framePr w:w="3918" w:h="376" w:hRule="exact" w:wrap="none" w:vAnchor="page" w:hAnchor="margin" w:x="6803" w:y="8642"/>
        <w:rPr>
          <w:rStyle w:val="C3"/>
          <w:rtl w:val="0"/>
        </w:rPr>
      </w:pPr>
    </w:p>
    <w:p>
      <w:pPr>
        <w:pStyle w:val="P27"/>
        <w:framePr w:w="3836" w:h="249" w:hRule="exact" w:wrap="none" w:vAnchor="page" w:hAnchor="margin" w:x="6859" w:y="8713"/>
        <w:rPr>
          <w:rStyle w:val="C20"/>
          <w:rtl w:val="0"/>
        </w:rPr>
      </w:pPr>
      <w:r>
        <w:rPr>
          <w:rStyle w:val="C20"/>
          <w:rtl w:val="0"/>
        </w:rPr>
        <w:t>Způsoby ověření</w:t>
      </w:r>
    </w:p>
    <w:p>
      <w:pPr>
        <w:pStyle w:val="P12"/>
        <w:framePr w:w="6710" w:h="376" w:hRule="exact" w:wrap="none" w:vAnchor="page" w:hAnchor="margin" w:x="45" w:y="9018"/>
        <w:rPr>
          <w:rStyle w:val="C3"/>
          <w:rtl w:val="0"/>
        </w:rPr>
      </w:pPr>
    </w:p>
    <w:p>
      <w:pPr>
        <w:pStyle w:val="P13"/>
        <w:framePr w:w="6658" w:h="249" w:hRule="exact" w:wrap="none" w:vAnchor="page" w:hAnchor="margin" w:x="71" w:y="9074"/>
        <w:rPr>
          <w:rStyle w:val="C11"/>
          <w:rtl w:val="0"/>
        </w:rPr>
      </w:pPr>
      <w:r>
        <w:rPr>
          <w:rStyle w:val="C11"/>
          <w:rtl w:val="0"/>
        </w:rPr>
        <w:t>a) Připravit vytvarování zlatícího gumového válce na brusce dle profilu</w:t>
      </w:r>
    </w:p>
    <w:p>
      <w:pPr>
        <w:pStyle w:val="P28"/>
        <w:framePr w:w="3921" w:h="376" w:hRule="exact" w:wrap="none" w:vAnchor="page" w:hAnchor="margin" w:x="6800" w:y="9018"/>
        <w:rPr>
          <w:rStyle w:val="C3"/>
          <w:rtl w:val="0"/>
        </w:rPr>
      </w:pPr>
    </w:p>
    <w:p>
      <w:pPr>
        <w:pStyle w:val="P29"/>
        <w:framePr w:w="3839" w:h="249" w:hRule="exact" w:wrap="none" w:vAnchor="page" w:hAnchor="margin" w:x="6856" w:y="9074"/>
        <w:rPr>
          <w:rStyle w:val="C21"/>
          <w:rtl w:val="0"/>
        </w:rPr>
      </w:pPr>
      <w:r>
        <w:rPr>
          <w:rStyle w:val="C21"/>
          <w:rtl w:val="0"/>
        </w:rPr>
        <w:t>Praktické předvedení</w:t>
      </w:r>
    </w:p>
    <w:p>
      <w:pPr>
        <w:pStyle w:val="P16"/>
        <w:framePr w:w="6710" w:h="376" w:hRule="exact" w:wrap="none" w:vAnchor="page" w:hAnchor="margin" w:x="45" w:y="9394"/>
        <w:rPr>
          <w:rStyle w:val="C3"/>
          <w:rtl w:val="0"/>
        </w:rPr>
      </w:pPr>
    </w:p>
    <w:p>
      <w:pPr>
        <w:pStyle w:val="P17"/>
        <w:framePr w:w="6658" w:h="249" w:hRule="exact" w:wrap="none" w:vAnchor="page" w:hAnchor="margin" w:x="71" w:y="9450"/>
        <w:rPr>
          <w:rStyle w:val="C13"/>
          <w:rtl w:val="0"/>
        </w:rPr>
      </w:pPr>
      <w:r>
        <w:rPr>
          <w:rStyle w:val="C13"/>
          <w:rtl w:val="0"/>
        </w:rPr>
        <w:t>b) Předvést nastavení vodítek, zlatících hlav a teploty pro zlacení</w:t>
      </w:r>
    </w:p>
    <w:p>
      <w:pPr>
        <w:pStyle w:val="P30"/>
        <w:framePr w:w="3921" w:h="376" w:hRule="exact" w:wrap="none" w:vAnchor="page" w:hAnchor="margin" w:x="6800" w:y="9394"/>
        <w:rPr>
          <w:rStyle w:val="C3"/>
          <w:rtl w:val="0"/>
        </w:rPr>
      </w:pPr>
    </w:p>
    <w:p>
      <w:pPr>
        <w:pStyle w:val="P31"/>
        <w:framePr w:w="3839" w:h="249" w:hRule="exact" w:wrap="none" w:vAnchor="page" w:hAnchor="margin" w:x="6856" w:y="9450"/>
        <w:rPr>
          <w:rStyle w:val="C22"/>
          <w:rtl w:val="0"/>
        </w:rPr>
      </w:pPr>
      <w:r>
        <w:rPr>
          <w:rStyle w:val="C22"/>
          <w:rtl w:val="0"/>
        </w:rPr>
        <w:t>Praktické předvedení</w:t>
      </w:r>
    </w:p>
    <w:p>
      <w:pPr>
        <w:pStyle w:val="P32"/>
        <w:framePr w:w="10710" w:h="248" w:hRule="exact" w:wrap="none" w:vAnchor="page" w:hAnchor="margin" w:x="28" w:y="988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Pozlacovač/pozlacovačka rámů, 9.9.2026 22:53:59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3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https://www.nsp.cz/jednotka-prace/pozlacovac-ramar#zdravotni-zpusobilost).</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podle tohoto standardu by mělo představovat komplex navazujících činností vedoucích k dohotovení finálních produktů s využitím příslušných technologických postupů, technik, ručních nástrojů a strojního vybavení. Při ověřování kompetencí - zejména formou praktického předvedení - je třeba přihlížet především k dodržování požadavků BOZP, PO a dodržování technologické kázně. Při hodnocení hotových výrobků je třeba posuzovat kvalitu, přesnost provedení a uměleckořemeslné zpracování.</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uskutečnění zkoušky podle tohoto standardu autorizovaná osoba připraví nejméně 5 zkušebních vzorků rámů a lišt o délce nejméně 30 cm různé šířky a s různými reliéfními dekory v souladu s jednotlivými kritérii hodnocení.</w:t>
      </w:r>
    </w:p>
    <w:p>
      <w:pPr>
        <w:pStyle w:val="P33"/>
        <w:framePr w:w="10766" w:h="1837" w:hRule="exact" w:wrap="none" w:vAnchor="page" w:hAnchor="margin" w:x="0" w:y="9214"/>
        <w:rPr>
          <w:rStyle w:val="C3"/>
          <w:rtl w:val="0"/>
        </w:rPr>
      </w:pPr>
    </w:p>
    <w:p>
      <w:pPr>
        <w:pStyle w:val="P35"/>
        <w:framePr w:w="10710" w:h="340" w:hRule="exact" w:wrap="none" w:vAnchor="page" w:hAnchor="margin" w:x="28" w:y="9214"/>
        <w:rPr>
          <w:rStyle w:val="C25"/>
          <w:rtl w:val="0"/>
        </w:rPr>
      </w:pPr>
      <w:r>
        <w:rPr>
          <w:rStyle w:val="C25"/>
          <w:rtl w:val="0"/>
        </w:rPr>
        <w:t>Výsledné hodnocení</w:t>
      </w:r>
    </w:p>
    <w:p>
      <w:pPr>
        <w:keepNext w:val="0"/>
        <w:keepLines w:val="0"/>
        <w:framePr w:w="10766" w:h="1497" w:hRule="exact" w:wrap="none" w:vAnchor="page" w:hAnchor="margin" w:x="0" w:y="95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279"/>
        <w:rPr>
          <w:rStyle w:val="C3"/>
          <w:rtl w:val="0"/>
        </w:rPr>
      </w:pPr>
    </w:p>
    <w:p>
      <w:pPr>
        <w:pStyle w:val="P35"/>
        <w:framePr w:w="10710" w:h="340" w:hRule="exact" w:wrap="none" w:vAnchor="page" w:hAnchor="margin" w:x="28" w:y="11279"/>
        <w:rPr>
          <w:rStyle w:val="C25"/>
          <w:rtl w:val="0"/>
        </w:rPr>
      </w:pPr>
      <w:r>
        <w:rPr>
          <w:rStyle w:val="C25"/>
          <w:rtl w:val="0"/>
        </w:rPr>
        <w:t>Počet zkoušejících</w:t>
      </w:r>
    </w:p>
    <w:p>
      <w:pPr>
        <w:keepNext w:val="0"/>
        <w:keepLines w:val="0"/>
        <w:framePr w:w="10766" w:h="1036" w:hRule="exact" w:wrap="none" w:vAnchor="page" w:hAnchor="margin" w:x="0" w:y="116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Pozlacovač/pozlacovačka rámů, 9.9.2026 22:53:59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0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rámařství-pozlacovačství + střední vzdělání s maturitní zkouškou v příslušném nástavbovém oboru vzdělání, a alespoň 5 let odborné praxe v oblasti rámařství-pozlacovačství, nebo ve funkci učitele praktického vyučování nebo odborného výcviku v uvedené oblasti.</w:t>
      </w:r>
    </w:p>
    <w:p>
      <w:pPr>
        <w:keepNext w:val="0"/>
        <w:keepLines w:val="1"/>
        <w:framePr w:w="10766" w:h="82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uměleckořemeslné pozlacování + střední vzdělání s maturitní zkouškou v příslušném nástavbovém oboru vzdělání, a alespoň 5 let odborné praxe v oblasti rámařství-pozlacovačství, nebo ve funkci učitele praktického vyučování nebo odborného výcviku v uvedené oblasti.</w:t>
      </w:r>
    </w:p>
    <w:p>
      <w:pPr>
        <w:keepNext w:val="0"/>
        <w:keepLines w:val="1"/>
        <w:framePr w:w="10766" w:h="82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jehož specifická součást vzdělávání je zaměřena na uměleckořemeslné pozlacování, a alespoň 5 let odborné praxe v oblasti rámařství-pozlacovačství, nebo ve funkci učitele praktického vyučování nebo odborného výcviku v uvedené oblasti.</w:t>
      </w:r>
    </w:p>
    <w:p>
      <w:pPr>
        <w:keepNext w:val="0"/>
        <w:keepLines w:val="1"/>
        <w:framePr w:w="10766" w:h="82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82-025-H Pozlacovač/pozlacovačka rámů + střední vzdělání s maturitní zkouškou a alespoň 5 let odborné praxe v oblasti rámařství-pozlacovačství.</w:t>
      </w:r>
    </w:p>
    <w:p>
      <w:pPr>
        <w:keepNext w:val="0"/>
        <w:keepLines w:val="1"/>
        <w:framePr w:w="10766" w:h="82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82-012-H Umělecký pozlacovač / umělecká pozlacovačka + střední vzdělání s maturitní zkouškou a alespoň 5 let odborné praxe v oblasti rámařství-pozlacovačství.</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5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Pozlacovač/pozlacovačka rámů, 9.9.2026 22:53:59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0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906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Pozlacovačská dílna splňující teplotní, vlhkostní a světelné podmínky včetně zabezpečení odsávání chemických a prachových zplodin. </w:t>
      </w:r>
    </w:p>
    <w:p>
      <w:pPr>
        <w:keepNext w:val="0"/>
        <w:keepLines w:val="1"/>
        <w:framePr w:w="10766" w:h="906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dílny:</w:t>
      </w:r>
    </w:p>
    <w:p>
      <w:pPr>
        <w:keepNext w:val="0"/>
        <w:keepLines w:val="1"/>
        <w:framePr w:w="10766" w:h="906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Velký pracovní stůl s dostatečným okolním prostorem, židle</w:t>
      </w:r>
    </w:p>
    <w:p>
      <w:pPr>
        <w:keepNext w:val="0"/>
        <w:keepLines w:val="1"/>
        <w:framePr w:w="10766" w:h="906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pozlacovačské nářadí a pomůcky:</w:t>
      </w:r>
    </w:p>
    <w:p>
      <w:pPr>
        <w:keepNext w:val="0"/>
        <w:keepLines w:val="1"/>
        <w:framePr w:w="10766" w:h="9067"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reparýrovací želízka</w:t>
      </w:r>
    </w:p>
    <w:p>
      <w:pPr>
        <w:keepNext w:val="0"/>
        <w:keepLines w:val="1"/>
        <w:framePr w:w="10766" w:h="9067"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fajle</w:t>
      </w:r>
    </w:p>
    <w:p>
      <w:pPr>
        <w:keepNext w:val="0"/>
        <w:keepLines w:val="1"/>
        <w:framePr w:w="10766" w:h="9067"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polštář a nůž na řezání plátkového zlata</w:t>
      </w:r>
    </w:p>
    <w:p>
      <w:pPr>
        <w:keepNext w:val="0"/>
        <w:keepLines w:val="1"/>
        <w:framePr w:w="10766" w:h="9067"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acháty různých tvarů na leštění zlata a stříbra</w:t>
      </w:r>
    </w:p>
    <w:p>
      <w:pPr>
        <w:keepNext w:val="0"/>
        <w:keepLines w:val="1"/>
        <w:framePr w:w="10766" w:h="9067"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štětce na pokládání zlata</w:t>
      </w:r>
    </w:p>
    <w:p>
      <w:pPr>
        <w:keepNext w:val="0"/>
        <w:keepLines w:val="1"/>
        <w:framePr w:w="10766" w:h="9067"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štětce z různých materiálů a různých velikostí</w:t>
      </w:r>
    </w:p>
    <w:p>
      <w:pPr>
        <w:keepNext w:val="0"/>
        <w:keepLines w:val="1"/>
        <w:framePr w:w="10766" w:h="9067"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brusné papíry různé hrubosti</w:t>
      </w:r>
    </w:p>
    <w:p>
      <w:pPr>
        <w:keepNext w:val="0"/>
        <w:keepLines w:val="1"/>
        <w:framePr w:w="10766" w:h="9067"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vařič a hrnce na udržování trenku, klihu a gruntu v teplé vodní lázni</w:t>
      </w:r>
    </w:p>
    <w:p>
      <w:pPr>
        <w:keepNext w:val="0"/>
        <w:keepLines w:val="1"/>
        <w:framePr w:w="10766" w:h="9067"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špachtle</w:t>
      </w:r>
    </w:p>
    <w:p>
      <w:pPr>
        <w:keepNext w:val="0"/>
        <w:keepLines w:val="1"/>
        <w:framePr w:w="10766" w:h="9067"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třecí misky</w:t>
      </w:r>
    </w:p>
    <w:p>
      <w:pPr>
        <w:keepNext w:val="0"/>
        <w:keepLines w:val="1"/>
        <w:framePr w:w="10766" w:h="906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Stříkací kabina se stříkacími pistolemi</w:t>
      </w:r>
    </w:p>
    <w:p>
      <w:pPr>
        <w:keepNext w:val="0"/>
        <w:keepLines w:val="1"/>
        <w:framePr w:w="10766" w:h="906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stříkací pistole včetně příslušenství a otočného kříže pro umístění rámu</w:t>
      </w:r>
    </w:p>
    <w:p>
      <w:pPr>
        <w:keepNext w:val="0"/>
        <w:keepLines w:val="1"/>
        <w:framePr w:w="10766" w:h="906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Bruska na vybrušování gumových-silikonových zlatících kotoučů</w:t>
      </w:r>
    </w:p>
    <w:p>
      <w:pPr>
        <w:keepNext w:val="0"/>
        <w:keepLines w:val="1"/>
        <w:framePr w:w="10766" w:h="906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Stavebnicový zlaticí stroj jednohlavý až šestihlavý s nakláněcími vyhřívacími hlavami</w:t>
      </w:r>
    </w:p>
    <w:p>
      <w:pPr>
        <w:keepNext w:val="0"/>
        <w:keepLines w:val="1"/>
        <w:framePr w:w="10766" w:h="906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Pozlacovačské materiály: plátkové zlato, stříbro, hliník a metál, jemně mleté bronzy různých odstínů, šelaky různých barev, boloňské, horské a plavené křídy, kožní a kostní klih, polimenty různých barev, barvy olejové a temperové, ředidla, mixtion.</w:t>
      </w:r>
    </w:p>
    <w:p>
      <w:pPr>
        <w:keepNext w:val="0"/>
        <w:keepLines w:val="1"/>
        <w:framePr w:w="10766" w:h="906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vzorky rámů a lišt (minimálně 5 zkušebních vzorků).</w:t>
      </w:r>
    </w:p>
    <w:p>
      <w:pPr>
        <w:keepNext w:val="0"/>
        <w:keepLines w:val="1"/>
        <w:framePr w:w="10766" w:h="906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pomůcky a prostředky: jednorázové ochranné roušky, respirátory, ochranné rukavice a brýle</w:t>
      </w:r>
    </w:p>
    <w:p>
      <w:pPr>
        <w:keepNext w:val="0"/>
        <w:keepLines w:val="0"/>
        <w:framePr w:w="10766" w:h="90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přinese vlastní pracovní oděv a obuv.</w:t>
      </w:r>
    </w:p>
    <w:p>
      <w:pPr>
        <w:keepNext w:val="0"/>
        <w:keepLines w:val="0"/>
        <w:framePr w:w="10766" w:h="90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a PO odpovídaly bezpečnostním požadavkům a hygienickým limitům na pracovní prostředí a pracoviště.</w:t>
      </w:r>
    </w:p>
    <w:p>
      <w:pPr>
        <w:keepNext w:val="0"/>
        <w:keepLines w:val="0"/>
        <w:framePr w:w="10766" w:h="90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788"/>
        <w:rPr>
          <w:rStyle w:val="C3"/>
          <w:rtl w:val="0"/>
        </w:rPr>
      </w:pPr>
    </w:p>
    <w:p>
      <w:pPr>
        <w:pStyle w:val="P35"/>
        <w:framePr w:w="10710" w:h="340" w:hRule="exact" w:wrap="none" w:vAnchor="page" w:hAnchor="margin" w:x="28" w:y="11788"/>
        <w:rPr>
          <w:rStyle w:val="C25"/>
          <w:rtl w:val="0"/>
        </w:rPr>
      </w:pPr>
      <w:r>
        <w:rPr>
          <w:rStyle w:val="C25"/>
          <w:rtl w:val="0"/>
        </w:rPr>
        <w:t>Doba přípravy na zkoušku</w:t>
      </w:r>
    </w:p>
    <w:p>
      <w:pPr>
        <w:keepNext w:val="0"/>
        <w:keepLines w:val="0"/>
        <w:framePr w:w="10766" w:h="806" w:hRule="exact" w:wrap="none" w:vAnchor="page" w:hAnchor="margin" w:x="0" w:y="121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3161"/>
        <w:rPr>
          <w:rStyle w:val="C3"/>
          <w:rtl w:val="0"/>
        </w:rPr>
      </w:pPr>
    </w:p>
    <w:p>
      <w:pPr>
        <w:pStyle w:val="P35"/>
        <w:framePr w:w="10710" w:h="340" w:hRule="exact" w:wrap="none" w:vAnchor="page" w:hAnchor="margin" w:x="28" w:y="13161"/>
        <w:rPr>
          <w:rStyle w:val="C25"/>
          <w:rtl w:val="0"/>
        </w:rPr>
      </w:pPr>
      <w:r>
        <w:rPr>
          <w:rStyle w:val="C25"/>
          <w:rtl w:val="0"/>
        </w:rPr>
        <w:t>Doba pro vykonání zkoušky</w:t>
      </w:r>
    </w:p>
    <w:p>
      <w:pPr>
        <w:keepNext w:val="0"/>
        <w:keepLines w:val="0"/>
        <w:framePr w:w="10766" w:h="806" w:hRule="exact" w:wrap="none" w:vAnchor="page" w:hAnchor="margin" w:x="0" w:y="135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36 až 40 hodin (hodinou se rozumí 60 minut). Zkouška je rozložena do více dnů</w:t>
      </w:r>
    </w:p>
    <w:p>
      <w:pPr>
        <w:pStyle w:val="P21"/>
        <w:framePr w:w="7654" w:h="331" w:hRule="exact" w:wrap="none" w:vAnchor="page" w:hAnchor="margin" w:x="28" w:y="15940"/>
        <w:rPr>
          <w:rStyle w:val="C16"/>
          <w:rtl w:val="0"/>
        </w:rPr>
      </w:pPr>
      <w:r>
        <w:rPr>
          <w:rStyle w:val="C16"/>
          <w:rtl w:val="0"/>
        </w:rPr>
        <w:t>Pozlacovač/pozlacovačka rámů, 9.9.2026 22:53:59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ustavená a licencovaná pro tuto činnost HK ČR a SP ČR.</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Sylvie Kroupová - OSVČ, Restaurátorský ateliér Sylvie Kroupová, Kamenné Žehrovice</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Eva Plánská - OSVČ, restaurátorka pozlacovačka</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Štěpán Skalický - OSVČ, restaurátor pozlacovač a učitel praktického vyučování v oboru umělecké pozlacování na SOŠ uměleckořemeslné, Praha 9</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Danuše Machátová - OSVČ, členka SRŘ a UŘ, Rudolfinea, o. s</w:t>
      </w:r>
    </w:p>
    <w:p>
      <w:pPr>
        <w:pStyle w:val="P21"/>
        <w:framePr w:w="7654" w:h="331" w:hRule="exact" w:wrap="none" w:vAnchor="page" w:hAnchor="margin" w:x="28" w:y="15940"/>
        <w:rPr>
          <w:rStyle w:val="C16"/>
          <w:rtl w:val="0"/>
        </w:rPr>
      </w:pPr>
      <w:r>
        <w:rPr>
          <w:rStyle w:val="C16"/>
          <w:rtl w:val="0"/>
        </w:rPr>
        <w:t>Pozlacovač/pozlacovačka rámů, 9.9.2026 22:53:59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AF97DE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1C2D87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A1957CC"/>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