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C7097" Type="http://schemas.openxmlformats.org/officeDocument/2006/relationships/officeDocument" Target="/word/document.xml" /><Relationship Id="coreR37DC7097" Type="http://schemas.openxmlformats.org/package/2006/relationships/metadata/core-properties" Target="/docProps/core.xml" /><Relationship Id="customR37DC70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23.10.2026 23:07:44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4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15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23.10.2026 23:07:44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737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1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66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0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26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16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11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190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0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27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04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08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491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649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484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02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595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252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044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04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20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21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67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92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17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85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76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89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36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02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95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86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99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45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18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497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4987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45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12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70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48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433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558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336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494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041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9936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936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60" w:y="576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734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1334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07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2880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163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3652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243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280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5740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201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74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176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459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948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00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26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51" w:y="624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089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246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024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3681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4617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275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9936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93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980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638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06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31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56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58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07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484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01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24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246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19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297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132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23.10.2026 23:07:44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23.10.2026 23:07:44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23.10.2026 23:07:44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