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74099" Type="http://schemas.openxmlformats.org/officeDocument/2006/relationships/officeDocument" Target="/word/document.xml" /><Relationship Id="coreR31774099" Type="http://schemas.openxmlformats.org/package/2006/relationships/metadata/core-properties" Target="/docProps/core.xml" /><Relationship Id="customR317740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silniční osobní dopravy, 26.5.2026 1:27:35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osobní dopravy, 26.5.2026 1:27:35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silniční osobní dopravy, 26.5.2026 1:27:35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osobní dopravy, 26.5.2026 1:27:35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 silniční osobní dopravy, 26.5.2026 1:27:35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 silniční osobní dopravy, 26.5.2026 1:27:35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silniční osobní dopravy, 26.5.2026 1:27:35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Být držitelem platného osvědčení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Zkušební komisař pro profesní způsobilost řidičů </w:t>
      </w:r>
      <w:r>
        <w:rPr>
          <w:rFonts w:ascii="Arial" w:cs="Arial" w:hAnsi="Arial" w:eastAsia="Arial"/>
          <w:b w:val="0"/>
          <w:i w:val="0"/>
          <w:caps w:val="0"/>
          <w:strike w:val="0"/>
          <w:noProof w:val="0"/>
          <w:vanish w:val="0"/>
          <w:color w:val="auto"/>
          <w:sz w:val="20"/>
          <w:u w:val="none"/>
          <w:shd w:val="clear" w:color="auto" w:fill="auto"/>
          <w:vertAlign w:val="baseline"/>
          <w:lang/>
        </w:rPr>
        <w:t>podle zákona č. 179/2006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44" w:hRule="exact" w:wrap="none" w:vAnchor="page" w:hAnchor="margin" w:x="0" w:y="11232"/>
        <w:rPr>
          <w:rStyle w:val="C3"/>
          <w:rtl w:val="0"/>
        </w:rPr>
      </w:pPr>
    </w:p>
    <w:p>
      <w:pPr>
        <w:pStyle w:val="P35"/>
        <w:framePr w:w="10710" w:h="340" w:hRule="exact" w:wrap="none" w:vAnchor="page" w:hAnchor="margin" w:x="28" w:y="11232"/>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silniční osobní dopravy, 26.5.2026 1:27:35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silniční osobní dopravy, 26.5.2026 1:27:35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 silniční osobní dopravy, 26.5.2026 1:27:35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0AE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