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02C02C" Type="http://schemas.openxmlformats.org/officeDocument/2006/relationships/officeDocument" Target="/word/document.xml" /><Relationship Id="coreR6A02C02C" Type="http://schemas.openxmlformats.org/package/2006/relationships/metadata/core-properties" Target="/docProps/core.xml" /><Relationship Id="customR6A02C0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zvuku (kód: 26-047-R)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zvuku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Zpracování zvukových signálů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vhodného technického měniče zvuku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na zvukových efektech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Zvukové střihové práce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Propojení všech zařízení do mixážního stolu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Návrh rozmístění zvukových měničů a jejich zapojení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Propojení a nastavení zvukových částí audiovizuálních zařízení při natáčení kontaktního zvuku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Dodatečné natočení doprovodných zvuků nebo komentářů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Dabing a postsynchronní záznam (filmová tvorba, televizní tvorba)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Průběžné měření úrovní signálů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Kontrola souladu zvuku s obrazem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Vyhotovování záznamů a dokumentace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 problematice ochrany životního prostředí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zvuku, 20.8.2026 16:51:51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Prakticky ověřovaná část zkoušky bude rozdělena na část natáčecích a postprodukčních prací ve studiu a část natáčecích prácí v exteriéru.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ústní formou uchazeč plní verbálně obsah zadání kritéria; v případě neúplné, nejasné nebo nejednoznačné odpovědi může autorizovaná osoba klást k tématu doplňijící otázky.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písemnou formou uchazeč plní zadání kritéria v písemné podobě, zpracovaný obsah autorizovaná osoba následně vyhodnotí.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zvuku, 20.8.2026 16:51:51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čistší produkce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Dinasys,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 - personální poradenství,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zvuku, 20.8.2026 16:51:51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