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D32A0" Type="http://schemas.openxmlformats.org/officeDocument/2006/relationships/officeDocument" Target="/word/document.xml" /><Relationship Id="coreR597D32A0" Type="http://schemas.openxmlformats.org/package/2006/relationships/metadata/core-properties" Target="/docProps/core.xml" /><Relationship Id="customR597D32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postupech v oboru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jízdního kola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Určení závady jízdního kola a navržení způsobu opravy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30.9.2026 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odborné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jednotlivých odborných kompetencí by mělo být spojeno v navazující činnosti vedoucí k ucelenému montážnímu nebo servisnímu úkonu.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každou odbornou kompetenci bude vždy zvolen odpovídající postup práce a vhodné nářadí, přípravky, měřidla, montážní pasty, lepidla apod.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sestavování jednotlivých komponentů v celek musí být dodržena jejich vzájemná kompatibilita, vhodná vzájemná poloha a funkčnost celku.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"písemné a ústní ověření" uchazeč písemně zodpoví zadání a následně zodpoví upřesňující či doplňující otázky autorizované osoby.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odborných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materiálech jízdních kol; Orientace v typech jízdních kol; Volba a montáž rámu, vidlice a hlavového složení jízdního kola; Volba a montáž řídítek, představce, sedlovky a sedla jízdního kola; Volba a montáž středového složení, klik a pedálů jízdního kola; Volba a montáž převodových systémů jízdního kola; Volba a montáž brzd jízdního kola; Volba a montáž odpružených komponentů jízdního kola; Volba a montáž odpružených komponentů jízdního kola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předloží autorizovaná osoba zkoušenému konkrétní komponenty a součásti jízdních kol, pro "písemné a ústní ověřování" je možné předložit jejich obrazové předlohy.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montáž řadicích systémů jízdního kola,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předloží autorizovaná osoba: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horská (krossová) kola v rozsahu 6 - 11 rychlostí, který bude obsahovat: řadicí páky (mohou být v kombinaci s brzdovými) včetně řadicích lanek a bovdenů, přední a zadní měnič (přesmykač a přehazovačku), kliky s trojpřevodníkem, řetěz a kazetu (nebo vícerychlostní volnoběžné kolečko).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silniční kola v rozsahu 9 - 11 rychlostí, který bude obsahovat: řadicí a brzdové páky včetně lanek a bovdenů, přední a zadní měnič (přesmykač a přehazovačku), kliky s převodníkem, řetěz a kazetu, jeden ze vzorků bude ve verzi s elektronickým řazením.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30.9.2026 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 - Stárek Karel, PaedDr.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 - Kuba Petr, Ing.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Přistoupil Jan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Brynda Jaroslav, Mgr.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30.9.2026 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591183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