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587B86" Type="http://schemas.openxmlformats.org/officeDocument/2006/relationships/officeDocument" Target="/word/document.xml" /><Relationship Id="coreR24587B86" Type="http://schemas.openxmlformats.org/package/2006/relationships/metadata/core-properties" Target="/docProps/core.xml" /><Relationship Id="customR24587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https://nsp.cz/jednotka-prace/mlekar#zdravotni-zpusobilostl).</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v mlékárenství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dodržování technologického postupu, aby byla zajištěna kvalita vyráběného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20.10.2026 9:42:27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1B8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973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95E1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