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478E9" Type="http://schemas.openxmlformats.org/officeDocument/2006/relationships/officeDocument" Target="/word/document.xml" /><Relationship Id="coreR582478E9" Type="http://schemas.openxmlformats.org/package/2006/relationships/metadata/core-properties" Target="/docProps/core.xml" /><Relationship Id="customR58247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4283" w:h="248" w:hRule="exact" w:wrap="none" w:vAnchor="page" w:hAnchor="margin" w:x="28" w:y="10325"/>
        <w:rPr>
          <w:rStyle w:val="C15"/>
          <w:rtl w:val="0"/>
        </w:rPr>
      </w:pPr>
      <w:r>
        <w:rPr>
          <w:rStyle w:val="C15"/>
          <w:rtl w:val="0"/>
        </w:rPr>
        <w:t>Standard je platný od: 01.12.2015 do: 20.10.2019</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a normy výkonu, stanovit z konstrukční dokumentace parametry)</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607" w:hRule="exact" w:wrap="none" w:vAnchor="page" w:hAnchor="margin" w:x="45" w:y="8282"/>
        <w:rPr>
          <w:rStyle w:val="C3"/>
          <w:rtl w:val="0"/>
        </w:rPr>
      </w:pPr>
    </w:p>
    <w:p>
      <w:pPr>
        <w:pStyle w:val="P17"/>
        <w:framePr w:w="6658" w:h="480" w:hRule="exact" w:wrap="none" w:vAnchor="page" w:hAnchor="margin" w:x="71" w:y="8338"/>
        <w:rPr>
          <w:rStyle w:val="C13"/>
          <w:rtl w:val="0"/>
        </w:rPr>
      </w:pPr>
      <w:r>
        <w:rPr>
          <w:rStyle w:val="C13"/>
          <w:rtl w:val="0"/>
        </w:rPr>
        <w:t>b) Navrhnout vhodné stroje a zařízení ke zhotovení konkrétního výrobku, stanovit jejich technologické parametry podle použitých materiálů</w:t>
      </w:r>
    </w:p>
    <w:p>
      <w:pPr>
        <w:pStyle w:val="P31"/>
        <w:framePr w:w="3921" w:h="607" w:hRule="exact" w:wrap="none" w:vAnchor="page" w:hAnchor="margin" w:x="6800" w:y="8282"/>
        <w:rPr>
          <w:rStyle w:val="C3"/>
          <w:rtl w:val="0"/>
        </w:rPr>
      </w:pPr>
    </w:p>
    <w:p>
      <w:pPr>
        <w:pStyle w:val="P32"/>
        <w:framePr w:w="3839" w:h="480" w:hRule="exact" w:wrap="none" w:vAnchor="page" w:hAnchor="margin" w:x="6856" w:y="8338"/>
        <w:rPr>
          <w:rStyle w:val="C22"/>
          <w:rtl w:val="0"/>
        </w:rPr>
      </w:pPr>
      <w:r>
        <w:rPr>
          <w:rStyle w:val="C22"/>
          <w:rtl w:val="0"/>
        </w:rPr>
        <w:t>Praktické předvedení a ústní ověření</w:t>
      </w:r>
    </w:p>
    <w:p>
      <w:pPr>
        <w:pStyle w:val="P12"/>
        <w:framePr w:w="6710" w:h="1055" w:hRule="exact" w:wrap="none" w:vAnchor="page" w:hAnchor="margin" w:x="45" w:y="8889"/>
        <w:rPr>
          <w:rStyle w:val="C3"/>
          <w:rtl w:val="0"/>
        </w:rPr>
      </w:pPr>
    </w:p>
    <w:p>
      <w:pPr>
        <w:pStyle w:val="P13"/>
        <w:framePr w:w="6658" w:h="928" w:hRule="exact" w:wrap="none" w:vAnchor="page" w:hAnchor="margin" w:x="71" w:y="8945"/>
        <w:rPr>
          <w:rStyle w:val="C11"/>
          <w:rtl w:val="0"/>
        </w:rPr>
      </w:pPr>
      <w:r>
        <w:rPr>
          <w:rStyle w:val="C11"/>
          <w:rtl w:val="0"/>
        </w:rPr>
        <w:t>c) Zpracovat postup plnění uložených pracovních úkolů a navrhnout přidělení práce podřízeným pracovníkům (vypracovat výrobní postup pro technologický úsek, prokázat znalost hlavních zásad pro sestavení výrobního postupu)</w:t>
      </w:r>
    </w:p>
    <w:p>
      <w:pPr>
        <w:pStyle w:val="P29"/>
        <w:framePr w:w="3921" w:h="1055" w:hRule="exact" w:wrap="none" w:vAnchor="page" w:hAnchor="margin" w:x="6800" w:y="8889"/>
        <w:rPr>
          <w:rStyle w:val="C3"/>
          <w:rtl w:val="0"/>
        </w:rPr>
      </w:pPr>
    </w:p>
    <w:p>
      <w:pPr>
        <w:pStyle w:val="P30"/>
        <w:framePr w:w="3839" w:h="928" w:hRule="exact" w:wrap="none" w:vAnchor="page" w:hAnchor="margin" w:x="6856" w:y="8945"/>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 stanovit dílčí cíle a jejich časové etapy (prokázat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Písemné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Prověřit dodržování pracovního postupu konkrétní operace</w:t>
      </w:r>
    </w:p>
    <w:p>
      <w:pPr>
        <w:pStyle w:val="P29"/>
        <w:framePr w:w="3921" w:h="376" w:hRule="exact" w:wrap="none" w:vAnchor="page" w:hAnchor="margin" w:x="6800" w:y="5772"/>
        <w:rPr>
          <w:rStyle w:val="C3"/>
          <w:rtl w:val="0"/>
        </w:rPr>
      </w:pPr>
    </w:p>
    <w:p>
      <w:pPr>
        <w:pStyle w:val="P30"/>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Prověřit dodržování pracovního předpisu konkrétního výrobku</w:t>
      </w:r>
    </w:p>
    <w:p>
      <w:pPr>
        <w:pStyle w:val="P31"/>
        <w:framePr w:w="3921" w:h="376" w:hRule="exact" w:wrap="none" w:vAnchor="page" w:hAnchor="margin" w:x="6800" w:y="6148"/>
        <w:rPr>
          <w:rStyle w:val="C3"/>
          <w:rtl w:val="0"/>
        </w:rPr>
      </w:pPr>
    </w:p>
    <w:p>
      <w:pPr>
        <w:pStyle w:val="P32"/>
        <w:framePr w:w="3839" w:h="249" w:hRule="exact" w:wrap="none" w:vAnchor="page" w:hAnchor="margin" w:x="6856" w:y="620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525"/>
        <w:rPr>
          <w:rStyle w:val="C3"/>
          <w:rtl w:val="0"/>
        </w:rPr>
      </w:pPr>
    </w:p>
    <w:p>
      <w:pPr>
        <w:pStyle w:val="P30"/>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Zjistit příčiny vzniku nedostatků kvality, navrhnout opatření k nápravě (navrhnout technologický postup k odstranění vad, ke zvýšení kvality)</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e) Předvést na modelové situaci jednání s lidmi – simulovat řešení problému s kvalitou</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f) Vysvětlit technologii výroby konkrétního výrobku a předvést znalost parametrů a nastavení oděvní techniky</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Ústní ověření</w:t>
      </w:r>
    </w:p>
    <w:p>
      <w:pPr>
        <w:pStyle w:val="P33"/>
        <w:framePr w:w="10710" w:h="248" w:hRule="exact" w:wrap="none" w:vAnchor="page" w:hAnchor="margin" w:x="28" w:y="9065"/>
        <w:rPr>
          <w:rStyle w:val="C23"/>
          <w:rtl w:val="0"/>
        </w:rPr>
      </w:pPr>
      <w:r>
        <w:rPr>
          <w:rStyle w:val="C23"/>
          <w:rtl w:val="0"/>
        </w:rPr>
        <w:t>Je třeba splnit všechna kritéria.</w:t>
      </w:r>
    </w:p>
    <w:p>
      <w:pPr>
        <w:pStyle w:val="P24"/>
        <w:framePr w:w="10710" w:h="340" w:hRule="exact" w:wrap="none" w:vAnchor="page" w:hAnchor="margin" w:x="28" w:y="9501"/>
        <w:rPr>
          <w:rStyle w:val="C18"/>
          <w:rtl w:val="0"/>
        </w:rPr>
      </w:pPr>
      <w:r>
        <w:rPr>
          <w:rStyle w:val="C18"/>
          <w:rtl w:val="0"/>
        </w:rPr>
        <w:t>Kontrola dodržování bezpečnostních předpisů v oděvní výrobě</w:t>
      </w:r>
    </w:p>
    <w:p>
      <w:pPr>
        <w:pStyle w:val="P25"/>
        <w:framePr w:w="6713" w:h="376" w:hRule="exact" w:wrap="none" w:vAnchor="page" w:hAnchor="margin" w:x="45" w:y="9940"/>
        <w:rPr>
          <w:rStyle w:val="C3"/>
          <w:rtl w:val="0"/>
        </w:rPr>
      </w:pPr>
    </w:p>
    <w:p>
      <w:pPr>
        <w:pStyle w:val="P26"/>
        <w:framePr w:w="6661" w:h="249" w:hRule="exact" w:wrap="none" w:vAnchor="page" w:hAnchor="margin" w:x="71" w:y="10011"/>
        <w:rPr>
          <w:rStyle w:val="C19"/>
          <w:rtl w:val="0"/>
        </w:rPr>
      </w:pPr>
      <w:r>
        <w:rPr>
          <w:rStyle w:val="C19"/>
          <w:rtl w:val="0"/>
        </w:rPr>
        <w:t>Kritéria hodnocení</w:t>
      </w:r>
    </w:p>
    <w:p>
      <w:pPr>
        <w:pStyle w:val="P27"/>
        <w:framePr w:w="3918" w:h="376" w:hRule="exact" w:wrap="none" w:vAnchor="page" w:hAnchor="margin" w:x="6803" w:y="9940"/>
        <w:rPr>
          <w:rStyle w:val="C3"/>
          <w:rtl w:val="0"/>
        </w:rPr>
      </w:pPr>
    </w:p>
    <w:p>
      <w:pPr>
        <w:pStyle w:val="P28"/>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Popsat povinnosti vedoucího pracovníka v oblasti BOZP a PO</w:t>
      </w:r>
    </w:p>
    <w:p>
      <w:pPr>
        <w:pStyle w:val="P29"/>
        <w:framePr w:w="3921" w:h="376" w:hRule="exact" w:wrap="none" w:vAnchor="page" w:hAnchor="margin" w:x="6800" w:y="10317"/>
        <w:rPr>
          <w:rStyle w:val="C3"/>
          <w:rtl w:val="0"/>
        </w:rPr>
      </w:pPr>
    </w:p>
    <w:p>
      <w:pPr>
        <w:pStyle w:val="P30"/>
        <w:framePr w:w="3839" w:h="249" w:hRule="exact" w:wrap="none" w:vAnchor="page" w:hAnchor="margin" w:x="6856" w:y="10373"/>
        <w:rPr>
          <w:rStyle w:val="C21"/>
          <w:rtl w:val="0"/>
        </w:rPr>
      </w:pPr>
      <w:r>
        <w:rPr>
          <w:rStyle w:val="C21"/>
          <w:rtl w:val="0"/>
        </w:rPr>
        <w:t>Písemné a ústní ověření</w:t>
      </w:r>
    </w:p>
    <w:p>
      <w:pPr>
        <w:pStyle w:val="P16"/>
        <w:framePr w:w="6710" w:h="831" w:hRule="exact" w:wrap="none" w:vAnchor="page" w:hAnchor="margin" w:x="45" w:y="10693"/>
        <w:rPr>
          <w:rStyle w:val="C3"/>
          <w:rtl w:val="0"/>
        </w:rPr>
      </w:pPr>
    </w:p>
    <w:p>
      <w:pPr>
        <w:pStyle w:val="P17"/>
        <w:framePr w:w="6658" w:h="704" w:hRule="exact" w:wrap="none" w:vAnchor="page" w:hAnchor="margin" w:x="71" w:y="10749"/>
        <w:rPr>
          <w:rStyle w:val="C13"/>
          <w:rtl w:val="0"/>
        </w:rPr>
      </w:pPr>
      <w:r>
        <w:rPr>
          <w:rStyle w:val="C13"/>
          <w:rtl w:val="0"/>
        </w:rPr>
        <w:t>b) Zkontrolovat dodržování BOZP (zkontrolovat bezpečnost provádění práce na strojích, nastavení parametrů strojů, respektování návodů k obsluze, používání předepsaných ochranných pracovních prostředků)</w:t>
      </w:r>
    </w:p>
    <w:p>
      <w:pPr>
        <w:pStyle w:val="P31"/>
        <w:framePr w:w="3921" w:h="831" w:hRule="exact" w:wrap="none" w:vAnchor="page" w:hAnchor="margin" w:x="6800" w:y="10693"/>
        <w:rPr>
          <w:rStyle w:val="C3"/>
          <w:rtl w:val="0"/>
        </w:rPr>
      </w:pPr>
    </w:p>
    <w:p>
      <w:pPr>
        <w:pStyle w:val="P32"/>
        <w:framePr w:w="3839" w:h="704" w:hRule="exact" w:wrap="none" w:vAnchor="page" w:hAnchor="margin" w:x="6856" w:y="10749"/>
        <w:rPr>
          <w:rStyle w:val="C22"/>
          <w:rtl w:val="0"/>
        </w:rPr>
      </w:pPr>
      <w:r>
        <w:rPr>
          <w:rStyle w:val="C22"/>
          <w:rtl w:val="0"/>
        </w:rPr>
        <w:t>Praktické předvedení a ústní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c) Zkontrolovat dodržování hygieny práce a protipožární ochrany v oděvní výrobě (zkontrolovat pořádek a čistotu na pracovišti, provádění údržby strojů, likvidace odpadu apod.)</w:t>
      </w:r>
    </w:p>
    <w:p>
      <w:pPr>
        <w:pStyle w:val="P29"/>
        <w:framePr w:w="3921" w:h="831" w:hRule="exact" w:wrap="none" w:vAnchor="page" w:hAnchor="margin" w:x="6800" w:y="11524"/>
        <w:rPr>
          <w:rStyle w:val="C3"/>
          <w:rtl w:val="0"/>
        </w:rPr>
      </w:pPr>
    </w:p>
    <w:p>
      <w:pPr>
        <w:pStyle w:val="P30"/>
        <w:framePr w:w="3839" w:h="704"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Uvést požární a zdravotní rizika, prokázat znalost poskytování první pomoci</w:t>
      </w:r>
    </w:p>
    <w:p>
      <w:pPr>
        <w:pStyle w:val="P31"/>
        <w:framePr w:w="3921" w:h="607" w:hRule="exact" w:wrap="none" w:vAnchor="page" w:hAnchor="margin" w:x="6800" w:y="12355"/>
        <w:rPr>
          <w:rStyle w:val="C3"/>
          <w:rtl w:val="0"/>
        </w:rPr>
      </w:pPr>
    </w:p>
    <w:p>
      <w:pPr>
        <w:pStyle w:val="P32"/>
        <w:framePr w:w="3839" w:h="480" w:hRule="exact" w:wrap="none" w:vAnchor="page" w:hAnchor="margin" w:x="6856" w:y="12411"/>
        <w:rPr>
          <w:rStyle w:val="C22"/>
          <w:rtl w:val="0"/>
        </w:rPr>
      </w:pPr>
      <w:r>
        <w:rPr>
          <w:rStyle w:val="C22"/>
          <w:rtl w:val="0"/>
        </w:rPr>
        <w:t>Ústní ověření</w:t>
      </w:r>
    </w:p>
    <w:p>
      <w:pPr>
        <w:pStyle w:val="P33"/>
        <w:framePr w:w="10710" w:h="248" w:hRule="exact" w:wrap="none" w:vAnchor="page" w:hAnchor="margin" w:x="28" w:y="1307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Zkontrolovat nastavení technologických parametrů na strojním zařízení</w:t>
      </w:r>
    </w:p>
    <w:p>
      <w:pPr>
        <w:pStyle w:val="P29"/>
        <w:framePr w:w="3921" w:h="376" w:hRule="exact" w:wrap="none" w:vAnchor="page" w:hAnchor="margin" w:x="6800" w:y="6155"/>
        <w:rPr>
          <w:rStyle w:val="C3"/>
          <w:rtl w:val="0"/>
        </w:rPr>
      </w:pPr>
    </w:p>
    <w:p>
      <w:pPr>
        <w:pStyle w:val="P30"/>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stav a správnou funkci strojů a zařízení</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Uvést podmínky a popsat kritéria pro preventivní prohlídky strojů a zařízení na svěřeném úseku výroby</w:t>
      </w:r>
    </w:p>
    <w:p>
      <w:pPr>
        <w:pStyle w:val="P29"/>
        <w:framePr w:w="3921" w:h="607" w:hRule="exact" w:wrap="none" w:vAnchor="page" w:hAnchor="margin" w:x="6800" w:y="6907"/>
        <w:rPr>
          <w:rStyle w:val="C3"/>
          <w:rtl w:val="0"/>
        </w:rPr>
      </w:pPr>
    </w:p>
    <w:p>
      <w:pPr>
        <w:pStyle w:val="P30"/>
        <w:framePr w:w="3839" w:h="480" w:hRule="exact" w:wrap="none" w:vAnchor="page" w:hAnchor="margin" w:x="6856" w:y="6963"/>
        <w:rPr>
          <w:rStyle w:val="C21"/>
          <w:rtl w:val="0"/>
        </w:rPr>
      </w:pPr>
      <w:r>
        <w:rPr>
          <w:rStyle w:val="C21"/>
          <w:rtl w:val="0"/>
        </w:rPr>
        <w:t>Ústní ověření</w:t>
      </w:r>
    </w:p>
    <w:p>
      <w:pPr>
        <w:pStyle w:val="P33"/>
        <w:framePr w:w="10710" w:h="248" w:hRule="exact" w:wrap="none" w:vAnchor="page" w:hAnchor="margin" w:x="28" w:y="76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7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musí uchazeč doložit platný certifikát o úspěšném absolutoriu zkoušky z profesní kvalifikace </w:t>
      </w:r>
      <w:r>
        <w:rPr>
          <w:rFonts w:ascii="Arial" w:cs="Arial" w:hAnsi="Arial" w:eastAsia="Arial"/>
          <w:b w:val="0"/>
          <w:i w:val="1"/>
          <w:caps w:val="0"/>
          <w:strike w:val="0"/>
          <w:noProof w:val="0"/>
          <w:vanish w:val="0"/>
          <w:color w:val="auto"/>
          <w:sz w:val="20"/>
          <w:u w:val="none"/>
          <w:shd w:val="clear" w:color="auto" w:fill="auto"/>
          <w:vertAlign w:val="baseline"/>
          <w:lang/>
        </w:rPr>
        <w:t>vedoucí týmu (kód 63-021-M)</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technologické kázně,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(minimálně jednu pro každou ověřovanou kompetenci – předpokládá se, že u odborných kompetencí „Operativní řešení organizačních a provozních problémů v rámci technologického úseku oděvní výroby", „Řízení pracovního týmu technologického úseku oděvní výroby“ a „Kontrola dodržování technologických postupů v oděvní výrobě“ se budou všechna kritéria ověřovat na modelové situaci),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754"/>
        <w:rPr>
          <w:rStyle w:val="C3"/>
          <w:rtl w:val="0"/>
        </w:rPr>
      </w:pPr>
    </w:p>
    <w:p>
      <w:pPr>
        <w:pStyle w:val="P37"/>
        <w:framePr w:w="10710" w:h="340" w:hRule="exact" w:wrap="none" w:vAnchor="page" w:hAnchor="margin" w:x="28" w:y="11754"/>
        <w:rPr>
          <w:rStyle w:val="C25"/>
          <w:rtl w:val="0"/>
        </w:rPr>
      </w:pPr>
      <w:r>
        <w:rPr>
          <w:rStyle w:val="C25"/>
          <w:rtl w:val="0"/>
        </w:rPr>
        <w:t>Výsledné hodnocení</w:t>
      </w:r>
    </w:p>
    <w:p>
      <w:pPr>
        <w:keepNext w:val="0"/>
        <w:keepLines w:val="0"/>
        <w:framePr w:w="10766" w:h="1497"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818"/>
        <w:rPr>
          <w:rStyle w:val="C3"/>
          <w:rtl w:val="0"/>
        </w:rPr>
      </w:pPr>
    </w:p>
    <w:p>
      <w:pPr>
        <w:pStyle w:val="P37"/>
        <w:framePr w:w="10710" w:h="340" w:hRule="exact" w:wrap="none" w:vAnchor="page" w:hAnchor="margin" w:x="28" w:y="13818"/>
        <w:rPr>
          <w:rStyle w:val="C25"/>
          <w:rtl w:val="0"/>
        </w:rPr>
      </w:pPr>
      <w:r>
        <w:rPr>
          <w:rStyle w:val="C25"/>
          <w:rtl w:val="0"/>
        </w:rPr>
        <w:t>Počet zkoušejících</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7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02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žehlící techniku (parní a elektrickou nebo elektroparní žehličku, žehlící stůl, základní tvarovky)</w:t>
      </w:r>
    </w:p>
    <w:p>
      <w:pPr>
        <w:keepNext w:val="0"/>
        <w:keepLines w:val="1"/>
        <w:framePr w:w="10766" w:h="66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5"/>
        <w:framePr w:w="10766" w:h="1376" w:hRule="exact" w:wrap="none" w:vAnchor="page" w:hAnchor="margin" w:x="0" w:y="9407"/>
        <w:rPr>
          <w:rStyle w:val="C3"/>
          <w:rtl w:val="0"/>
        </w:rPr>
      </w:pPr>
    </w:p>
    <w:p>
      <w:pPr>
        <w:pStyle w:val="P37"/>
        <w:framePr w:w="10710" w:h="340" w:hRule="exact" w:wrap="none" w:vAnchor="page" w:hAnchor="margin" w:x="28" w:y="9407"/>
        <w:rPr>
          <w:rStyle w:val="C25"/>
          <w:rtl w:val="0"/>
        </w:rPr>
      </w:pPr>
      <w:r>
        <w:rPr>
          <w:rStyle w:val="C25"/>
          <w:rtl w:val="0"/>
        </w:rPr>
        <w:t>Doba přípravy na zkoušku</w:t>
      </w:r>
    </w:p>
    <w:p>
      <w:pPr>
        <w:keepNext w:val="0"/>
        <w:keepLines w:val="0"/>
        <w:framePr w:w="10766" w:h="103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5"/>
        <w:framePr w:w="10766" w:h="1146" w:hRule="exact" w:wrap="none" w:vAnchor="page" w:hAnchor="margin" w:x="0" w:y="11010"/>
        <w:rPr>
          <w:rStyle w:val="C3"/>
          <w:rtl w:val="0"/>
        </w:rPr>
      </w:pPr>
    </w:p>
    <w:p>
      <w:pPr>
        <w:pStyle w:val="P37"/>
        <w:framePr w:w="10710" w:h="340" w:hRule="exact" w:wrap="none" w:vAnchor="page" w:hAnchor="margin" w:x="28" w:y="11010"/>
        <w:rPr>
          <w:rStyle w:val="C25"/>
          <w:rtl w:val="0"/>
        </w:rPr>
      </w:pPr>
      <w:r>
        <w:rPr>
          <w:rStyle w:val="C25"/>
          <w:rtl w:val="0"/>
        </w:rPr>
        <w:t>Doba pro vykonání zkoušky</w:t>
      </w:r>
    </w:p>
    <w:p>
      <w:pPr>
        <w:keepNext w:val="0"/>
        <w:keepLines w:val="0"/>
        <w:framePr w:w="10766" w:h="806" w:hRule="exact" w:wrap="none" w:vAnchor="page" w:hAnchor="margin" w:x="0" w:y="11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2"/>
        <w:framePr w:w="7654" w:h="331" w:hRule="exact" w:wrap="none" w:vAnchor="page" w:hAnchor="margin" w:x="28" w:y="15940"/>
        <w:rPr>
          <w:rStyle w:val="C16"/>
          <w:rtl w:val="0"/>
        </w:rPr>
      </w:pPr>
      <w:r>
        <w:rPr>
          <w:rStyle w:val="C16"/>
          <w:rtl w:val="0"/>
        </w:rPr>
        <w:t>Oděvní technik mistr, 28.5.2026 2:24:14</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2579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836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78BB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