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5CDF1" Type="http://schemas.openxmlformats.org/officeDocument/2006/relationships/officeDocument" Target="/word/document.xml" /><Relationship Id="coreR4805CDF1" Type="http://schemas.openxmlformats.org/package/2006/relationships/metadata/core-properties" Target="/docProps/core.xml" /><Relationship Id="customR4805C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dřevěných hudebních nástrojů,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dřevěných hudebních nástrojů,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dřevěných hudebních nástrojů,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