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13E14D" Type="http://schemas.openxmlformats.org/officeDocument/2006/relationships/officeDocument" Target="/word/document.xml" /><Relationship Id="coreR1913E14D" Type="http://schemas.openxmlformats.org/package/2006/relationships/metadata/core-properties" Target="/docProps/core.xml" /><Relationship Id="customR1913E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dechových žesťových hudebních nástrojů (kód: 33-049-M)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30.9.2026 7:49:33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Výrobce a opravář dechových hudebních nástrojů (kód: 33-99-M/12)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dechových žesťových hudebních nástrojů, 30.9.2026 7:49:33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