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F8879" Type="http://schemas.openxmlformats.org/officeDocument/2006/relationships/officeDocument" Target="/word/document.xml" /><Relationship Id="coreR290F8879" Type="http://schemas.openxmlformats.org/package/2006/relationships/metadata/core-properties" Target="/docProps/core.xml" /><Relationship Id="customR290F88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Montážník/montážnice dřevostaveb + střední vzdělání s maturitní zkouškou a alespoň 5 let odborné praxe v oblasti montáže dřevostaveb.</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Montážník/montážnice dřevostaveb, 7.11.2026 17:32:30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8E62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A2EF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