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A0B37" Type="http://schemas.openxmlformats.org/officeDocument/2006/relationships/officeDocument" Target="/word/document.xml" /><Relationship Id="coreR53DA0B37" Type="http://schemas.openxmlformats.org/package/2006/relationships/metadata/core-properties" Target="/docProps/core.xml" /><Relationship Id="customR53DA0B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Montážník/montážnice dřevostaveb + střední vzdělání s maturitní zkouškou a alespoň 5 let odborné praxe v oblasti montáže dřevostaveb.</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Montážník/montážnice dřevostaveb, 18.10.2026 19:34:05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0AFF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870F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A1CE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