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32F544" Type="http://schemas.openxmlformats.org/officeDocument/2006/relationships/officeDocument" Target="/word/document.xml" /><Relationship Id="coreR2F32F544" Type="http://schemas.openxmlformats.org/package/2006/relationships/metadata/core-properties" Target="/docProps/core.xml" /><Relationship Id="customR2F32F5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poštovních distribučních služeb (kód: 37-035-E)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Převzetí a příprava obyčejných listovních zásilek, propagačního a informačního materiálu a smluvního tisku k distribuci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Distribuce převzatých obyčejných listovních zásilek, propagačního a informačního materiálu a smluvního tisku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provozních předpisech a poštovních podmínkách souvisejících s distribucí obyčejných listovních zásilek, propagačního a informačního materiálu a smluvního tisku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Vyúčtování obyčejných listovních zásilek, propagačního a informačního materiálu a smluvního tisku po distribuci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2928" w:h="248" w:hRule="exact" w:wrap="none" w:vAnchor="page" w:hAnchor="margin" w:x="28" w:y="815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poštovních distribučních služeb, 7.5.2026 17:21:02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Převzetí a příprava obyčejných listovních zásilek, propagačního a informačního materiálu a smluvního tisku k distribuci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Převzít, zaevidovat do specializovaného poštovního softwaru a připravit k distribuci obyčejné listovní zásilky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Převzít, zaevidovat do secializovaného poštovního softwaru a připravit k distribuci propagační a informační materiály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Převzít, zaevidovat do specializovaného poštovního softwaru a připravit k distribuci smluvní tisk</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Distribuce převzatých obyčejných listovních zásilek, propagačního a informačního materiálu a smluvního tisku</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základní technologický postup distribuce převzatých obyčejných listovních zásilek, propagačního a informačního materiálu a smluvního tisku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Založit obyčejné listovní zásilky, propagační a informační materiál a smluvní tisk k distribuci dle pochůzky</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Praktické předvedení</w:t>
      </w:r>
    </w:p>
    <w:p>
      <w:pPr>
        <w:pStyle w:val="P32"/>
        <w:framePr w:w="10710" w:h="248" w:hRule="exact" w:wrap="none" w:vAnchor="page" w:hAnchor="margin" w:x="28" w:y="8454"/>
        <w:rPr>
          <w:rStyle w:val="C23"/>
          <w:rtl w:val="0"/>
        </w:rPr>
      </w:pPr>
      <w:r>
        <w:rPr>
          <w:rStyle w:val="C23"/>
          <w:rtl w:val="0"/>
        </w:rPr>
        <w:t>Je třeba splnit obě kritéria.</w:t>
      </w:r>
    </w:p>
    <w:p>
      <w:pPr>
        <w:pStyle w:val="P23"/>
        <w:framePr w:w="10710" w:h="547" w:hRule="exact" w:wrap="none" w:vAnchor="page" w:hAnchor="margin" w:x="28" w:y="8890"/>
        <w:rPr>
          <w:rStyle w:val="C18"/>
          <w:rtl w:val="0"/>
        </w:rPr>
      </w:pPr>
      <w:r>
        <w:rPr>
          <w:rStyle w:val="C18"/>
          <w:rtl w:val="0"/>
        </w:rPr>
        <w:t>Orientace v provozních předpisech a poštovních podmínkách souvisejících s distribucí obyčejných listovních zásilek, propagačního a informačního materiálu a smluvního tisku</w:t>
      </w:r>
    </w:p>
    <w:p>
      <w:pPr>
        <w:pStyle w:val="P24"/>
        <w:framePr w:w="6713" w:h="376" w:hRule="exact" w:wrap="none" w:vAnchor="page" w:hAnchor="margin" w:x="45" w:y="9536"/>
        <w:rPr>
          <w:rStyle w:val="C3"/>
          <w:rtl w:val="0"/>
        </w:rPr>
      </w:pPr>
    </w:p>
    <w:p>
      <w:pPr>
        <w:pStyle w:val="P25"/>
        <w:framePr w:w="6661" w:h="249" w:hRule="exact" w:wrap="none" w:vAnchor="page" w:hAnchor="margin" w:x="71" w:y="9607"/>
        <w:rPr>
          <w:rStyle w:val="C19"/>
          <w:rtl w:val="0"/>
        </w:rPr>
      </w:pPr>
      <w:r>
        <w:rPr>
          <w:rStyle w:val="C19"/>
          <w:rtl w:val="0"/>
        </w:rPr>
        <w:t>Kritéria hodnocení</w:t>
      </w:r>
    </w:p>
    <w:p>
      <w:pPr>
        <w:pStyle w:val="P26"/>
        <w:framePr w:w="3918" w:h="376" w:hRule="exact" w:wrap="none" w:vAnchor="page" w:hAnchor="margin" w:x="6803" w:y="9536"/>
        <w:rPr>
          <w:rStyle w:val="C3"/>
          <w:rtl w:val="0"/>
        </w:rPr>
      </w:pPr>
    </w:p>
    <w:p>
      <w:pPr>
        <w:pStyle w:val="P27"/>
        <w:framePr w:w="3836" w:h="249" w:hRule="exact" w:wrap="none" w:vAnchor="page" w:hAnchor="margin" w:x="6859" w:y="9607"/>
        <w:rPr>
          <w:rStyle w:val="C20"/>
          <w:rtl w:val="0"/>
        </w:rPr>
      </w:pPr>
      <w:r>
        <w:rPr>
          <w:rStyle w:val="C20"/>
          <w:rtl w:val="0"/>
        </w:rPr>
        <w:t>Způsoby ověření</w:t>
      </w:r>
    </w:p>
    <w:p>
      <w:pPr>
        <w:pStyle w:val="P12"/>
        <w:framePr w:w="6710" w:h="831" w:hRule="exact" w:wrap="none" w:vAnchor="page" w:hAnchor="margin" w:x="45" w:y="9913"/>
        <w:rPr>
          <w:rStyle w:val="C3"/>
          <w:rtl w:val="0"/>
        </w:rPr>
      </w:pPr>
    </w:p>
    <w:p>
      <w:pPr>
        <w:pStyle w:val="P13"/>
        <w:framePr w:w="6658" w:h="704" w:hRule="exact" w:wrap="none" w:vAnchor="page" w:hAnchor="margin" w:x="71" w:y="9969"/>
        <w:rPr>
          <w:rStyle w:val="C11"/>
          <w:rtl w:val="0"/>
        </w:rPr>
      </w:pPr>
      <w:r>
        <w:rPr>
          <w:rStyle w:val="C11"/>
          <w:rtl w:val="0"/>
        </w:rPr>
        <w:t>a) Vyhledat pracovní postupy distribuce obyčejných listovních zásilek, propagačního a informačního materiálu a smluvního tisku v provozních předpisech</w:t>
      </w:r>
    </w:p>
    <w:p>
      <w:pPr>
        <w:pStyle w:val="P28"/>
        <w:framePr w:w="3921" w:h="831" w:hRule="exact" w:wrap="none" w:vAnchor="page" w:hAnchor="margin" w:x="6800" w:y="9913"/>
        <w:rPr>
          <w:rStyle w:val="C3"/>
          <w:rtl w:val="0"/>
        </w:rPr>
      </w:pPr>
    </w:p>
    <w:p>
      <w:pPr>
        <w:pStyle w:val="P29"/>
        <w:framePr w:w="3839" w:h="704" w:hRule="exact" w:wrap="none" w:vAnchor="page" w:hAnchor="margin" w:x="6856" w:y="9969"/>
        <w:rPr>
          <w:rStyle w:val="C21"/>
          <w:rtl w:val="0"/>
        </w:rPr>
      </w:pPr>
      <w:r>
        <w:rPr>
          <w:rStyle w:val="C21"/>
          <w:rtl w:val="0"/>
        </w:rPr>
        <w:t>Praktické předvedení</w:t>
      </w:r>
    </w:p>
    <w:p>
      <w:pPr>
        <w:pStyle w:val="P16"/>
        <w:framePr w:w="6710" w:h="831" w:hRule="exact" w:wrap="none" w:vAnchor="page" w:hAnchor="margin" w:x="45" w:y="10744"/>
        <w:rPr>
          <w:rStyle w:val="C3"/>
          <w:rtl w:val="0"/>
        </w:rPr>
      </w:pPr>
    </w:p>
    <w:p>
      <w:pPr>
        <w:pStyle w:val="P17"/>
        <w:framePr w:w="6658" w:h="704" w:hRule="exact" w:wrap="none" w:vAnchor="page" w:hAnchor="margin" w:x="71" w:y="10800"/>
        <w:rPr>
          <w:rStyle w:val="C13"/>
          <w:rtl w:val="0"/>
        </w:rPr>
      </w:pPr>
      <w:r>
        <w:rPr>
          <w:rStyle w:val="C13"/>
          <w:rtl w:val="0"/>
        </w:rPr>
        <w:t>b) Popsat postupy při distribuci obyčejných listovních zásilek a smluvního tisku do domovních schránek, dodávacích schrán a při distribuci propagačního a informačního materiálu</w:t>
      </w:r>
    </w:p>
    <w:p>
      <w:pPr>
        <w:pStyle w:val="P30"/>
        <w:framePr w:w="3921" w:h="831" w:hRule="exact" w:wrap="none" w:vAnchor="page" w:hAnchor="margin" w:x="6800" w:y="10744"/>
        <w:rPr>
          <w:rStyle w:val="C3"/>
          <w:rtl w:val="0"/>
        </w:rPr>
      </w:pPr>
    </w:p>
    <w:p>
      <w:pPr>
        <w:pStyle w:val="P31"/>
        <w:framePr w:w="3839" w:h="704" w:hRule="exact" w:wrap="none" w:vAnchor="page" w:hAnchor="margin" w:x="6856" w:y="10800"/>
        <w:rPr>
          <w:rStyle w:val="C22"/>
          <w:rtl w:val="0"/>
        </w:rPr>
      </w:pPr>
      <w:r>
        <w:rPr>
          <w:rStyle w:val="C22"/>
          <w:rtl w:val="0"/>
        </w:rPr>
        <w:t>Ústní ověření</w:t>
      </w:r>
    </w:p>
    <w:p>
      <w:pPr>
        <w:pStyle w:val="P32"/>
        <w:framePr w:w="10710" w:h="248" w:hRule="exact" w:wrap="none" w:vAnchor="page" w:hAnchor="margin" w:x="28" w:y="11688"/>
        <w:rPr>
          <w:rStyle w:val="C23"/>
          <w:rtl w:val="0"/>
        </w:rPr>
      </w:pPr>
      <w:r>
        <w:rPr>
          <w:rStyle w:val="C23"/>
          <w:rtl w:val="0"/>
        </w:rPr>
        <w:t>Je třeba splnit obě kritéria.</w:t>
      </w:r>
    </w:p>
    <w:p>
      <w:pPr>
        <w:pStyle w:val="P23"/>
        <w:framePr w:w="10710" w:h="547" w:hRule="exact" w:wrap="none" w:vAnchor="page" w:hAnchor="margin" w:x="28" w:y="12124"/>
        <w:rPr>
          <w:rStyle w:val="C18"/>
          <w:rtl w:val="0"/>
        </w:rPr>
      </w:pPr>
      <w:r>
        <w:rPr>
          <w:rStyle w:val="C18"/>
          <w:rtl w:val="0"/>
        </w:rPr>
        <w:t>Vyúčtování obyčejných listovních zásilek, propagačního a informačního materiálu a smluvního tisku po distribuci</w:t>
      </w:r>
    </w:p>
    <w:p>
      <w:pPr>
        <w:pStyle w:val="P24"/>
        <w:framePr w:w="6713" w:h="376" w:hRule="exact" w:wrap="none" w:vAnchor="page" w:hAnchor="margin" w:x="45" w:y="12770"/>
        <w:rPr>
          <w:rStyle w:val="C3"/>
          <w:rtl w:val="0"/>
        </w:rPr>
      </w:pPr>
    </w:p>
    <w:p>
      <w:pPr>
        <w:pStyle w:val="P25"/>
        <w:framePr w:w="6661" w:h="249" w:hRule="exact" w:wrap="none" w:vAnchor="page" w:hAnchor="margin" w:x="71" w:y="12841"/>
        <w:rPr>
          <w:rStyle w:val="C19"/>
          <w:rtl w:val="0"/>
        </w:rPr>
      </w:pPr>
      <w:r>
        <w:rPr>
          <w:rStyle w:val="C19"/>
          <w:rtl w:val="0"/>
        </w:rPr>
        <w:t>Kritéria hodnocení</w:t>
      </w:r>
    </w:p>
    <w:p>
      <w:pPr>
        <w:pStyle w:val="P26"/>
        <w:framePr w:w="3918" w:h="376" w:hRule="exact" w:wrap="none" w:vAnchor="page" w:hAnchor="margin" w:x="6803" w:y="12770"/>
        <w:rPr>
          <w:rStyle w:val="C3"/>
          <w:rtl w:val="0"/>
        </w:rPr>
      </w:pPr>
    </w:p>
    <w:p>
      <w:pPr>
        <w:pStyle w:val="P27"/>
        <w:framePr w:w="3836" w:h="249" w:hRule="exact" w:wrap="none" w:vAnchor="page" w:hAnchor="margin" w:x="6859" w:y="12841"/>
        <w:rPr>
          <w:rStyle w:val="C20"/>
          <w:rtl w:val="0"/>
        </w:rPr>
      </w:pPr>
      <w:r>
        <w:rPr>
          <w:rStyle w:val="C20"/>
          <w:rtl w:val="0"/>
        </w:rPr>
        <w:t>Způsoby ověření</w:t>
      </w:r>
    </w:p>
    <w:p>
      <w:pPr>
        <w:pStyle w:val="P12"/>
        <w:framePr w:w="6710" w:h="376" w:hRule="exact" w:wrap="none" w:vAnchor="page" w:hAnchor="margin" w:x="45" w:y="13147"/>
        <w:rPr>
          <w:rStyle w:val="C3"/>
          <w:rtl w:val="0"/>
        </w:rPr>
      </w:pPr>
    </w:p>
    <w:p>
      <w:pPr>
        <w:pStyle w:val="P13"/>
        <w:framePr w:w="6658" w:h="249" w:hRule="exact" w:wrap="none" w:vAnchor="page" w:hAnchor="margin" w:x="71" w:y="13203"/>
        <w:rPr>
          <w:rStyle w:val="C11"/>
          <w:rtl w:val="0"/>
        </w:rPr>
      </w:pPr>
      <w:r>
        <w:rPr>
          <w:rStyle w:val="C11"/>
          <w:rtl w:val="0"/>
        </w:rPr>
        <w:t>a) Zaevidovat nepravidelnosti do specializovaného poštovního software</w:t>
      </w:r>
    </w:p>
    <w:p>
      <w:pPr>
        <w:pStyle w:val="P28"/>
        <w:framePr w:w="3921" w:h="376" w:hRule="exact" w:wrap="none" w:vAnchor="page" w:hAnchor="margin" w:x="6800" w:y="13147"/>
        <w:rPr>
          <w:rStyle w:val="C3"/>
          <w:rtl w:val="0"/>
        </w:rPr>
      </w:pPr>
    </w:p>
    <w:p>
      <w:pPr>
        <w:pStyle w:val="P29"/>
        <w:framePr w:w="3839" w:h="249" w:hRule="exact" w:wrap="none" w:vAnchor="page" w:hAnchor="margin" w:x="6856" w:y="13203"/>
        <w:rPr>
          <w:rStyle w:val="C21"/>
          <w:rtl w:val="0"/>
        </w:rPr>
      </w:pPr>
      <w:r>
        <w:rPr>
          <w:rStyle w:val="C21"/>
          <w:rtl w:val="0"/>
        </w:rPr>
        <w:t>Praktické předvedení</w:t>
      </w:r>
    </w:p>
    <w:p>
      <w:pPr>
        <w:pStyle w:val="P16"/>
        <w:framePr w:w="6710" w:h="607" w:hRule="exact" w:wrap="none" w:vAnchor="page" w:hAnchor="margin" w:x="45" w:y="13523"/>
        <w:rPr>
          <w:rStyle w:val="C3"/>
          <w:rtl w:val="0"/>
        </w:rPr>
      </w:pPr>
    </w:p>
    <w:p>
      <w:pPr>
        <w:pStyle w:val="P17"/>
        <w:framePr w:w="6658" w:h="480" w:hRule="exact" w:wrap="none" w:vAnchor="page" w:hAnchor="margin" w:x="71" w:y="13579"/>
        <w:rPr>
          <w:rStyle w:val="C13"/>
          <w:rtl w:val="0"/>
        </w:rPr>
      </w:pPr>
      <w:r>
        <w:rPr>
          <w:rStyle w:val="C13"/>
          <w:rtl w:val="0"/>
        </w:rPr>
        <w:t>b) Upravit adresní strany nedoručitelných obyčejných listovních zásilek a zaevidovat je do specializovaného poštovního softwaru</w:t>
      </w:r>
    </w:p>
    <w:p>
      <w:pPr>
        <w:pStyle w:val="P30"/>
        <w:framePr w:w="3921" w:h="607" w:hRule="exact" w:wrap="none" w:vAnchor="page" w:hAnchor="margin" w:x="6800" w:y="13523"/>
        <w:rPr>
          <w:rStyle w:val="C3"/>
          <w:rtl w:val="0"/>
        </w:rPr>
      </w:pPr>
    </w:p>
    <w:p>
      <w:pPr>
        <w:pStyle w:val="P31"/>
        <w:framePr w:w="3839" w:h="480" w:hRule="exact" w:wrap="none" w:vAnchor="page" w:hAnchor="margin" w:x="6856" w:y="13579"/>
        <w:rPr>
          <w:rStyle w:val="C22"/>
          <w:rtl w:val="0"/>
        </w:rPr>
      </w:pPr>
      <w:r>
        <w:rPr>
          <w:rStyle w:val="C22"/>
          <w:rtl w:val="0"/>
        </w:rPr>
        <w:t>Praktické předvedení</w:t>
      </w:r>
    </w:p>
    <w:p>
      <w:pPr>
        <w:pStyle w:val="P12"/>
        <w:framePr w:w="6710" w:h="607" w:hRule="exact" w:wrap="none" w:vAnchor="page" w:hAnchor="margin" w:x="45" w:y="14130"/>
        <w:rPr>
          <w:rStyle w:val="C3"/>
          <w:rtl w:val="0"/>
        </w:rPr>
      </w:pPr>
    </w:p>
    <w:p>
      <w:pPr>
        <w:pStyle w:val="P13"/>
        <w:framePr w:w="6658" w:h="480" w:hRule="exact" w:wrap="none" w:vAnchor="page" w:hAnchor="margin" w:x="71" w:y="14186"/>
        <w:rPr>
          <w:rStyle w:val="C11"/>
          <w:rtl w:val="0"/>
        </w:rPr>
      </w:pPr>
      <w:r>
        <w:rPr>
          <w:rStyle w:val="C11"/>
          <w:rtl w:val="0"/>
        </w:rPr>
        <w:t>c) Předat nerozdistribuované obyčejné listovní zásilky, propagační a informační materiál a smluvní tisk na provozovnu</w:t>
      </w:r>
    </w:p>
    <w:p>
      <w:pPr>
        <w:pStyle w:val="P28"/>
        <w:framePr w:w="3921" w:h="607" w:hRule="exact" w:wrap="none" w:vAnchor="page" w:hAnchor="margin" w:x="6800" w:y="14130"/>
        <w:rPr>
          <w:rStyle w:val="C3"/>
          <w:rtl w:val="0"/>
        </w:rPr>
      </w:pPr>
    </w:p>
    <w:p>
      <w:pPr>
        <w:pStyle w:val="P29"/>
        <w:framePr w:w="3839" w:h="480" w:hRule="exact" w:wrap="none" w:vAnchor="page" w:hAnchor="margin" w:x="6856" w:y="14186"/>
        <w:rPr>
          <w:rStyle w:val="C21"/>
          <w:rtl w:val="0"/>
        </w:rPr>
      </w:pPr>
      <w:r>
        <w:rPr>
          <w:rStyle w:val="C21"/>
          <w:rtl w:val="0"/>
        </w:rPr>
        <w:t>Praktické předvedení</w:t>
      </w:r>
    </w:p>
    <w:p>
      <w:pPr>
        <w:pStyle w:val="P32"/>
        <w:framePr w:w="10710" w:h="248" w:hRule="exact" w:wrap="none" w:vAnchor="page" w:hAnchor="margin" w:x="28" w:y="148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poštovních distribučních služeb, 7.5.2026 17:21:02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v provozu poštovního operátora, musí být uchazeč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10 kusů obyčejných psaní standard, 10 kusů obyčejných psaní, 10 kusů tiskovin a 10 kusů propagačních materiálů a připravit pomůcku pro založení zásilek ve směru pochůzky (mapa, seznam dodávacích míst). Při ověřování splnění kritérií je třeba přihlížet především k bezpečnému provádění všech úkonů a k dodržování poštovních předpisů.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57"/>
        <w:rPr>
          <w:rStyle w:val="C3"/>
          <w:rtl w:val="0"/>
        </w:rPr>
      </w:pPr>
    </w:p>
    <w:p>
      <w:pPr>
        <w:pStyle w:val="P35"/>
        <w:framePr w:w="10710" w:h="340" w:hRule="exact" w:wrap="none" w:vAnchor="page" w:hAnchor="margin" w:x="28" w:y="11557"/>
        <w:rPr>
          <w:rStyle w:val="C25"/>
          <w:rtl w:val="0"/>
        </w:rPr>
      </w:pPr>
      <w:r>
        <w:rPr>
          <w:rStyle w:val="C25"/>
          <w:rtl w:val="0"/>
        </w:rPr>
        <w:t>Výsledné hodnocení</w:t>
      </w:r>
    </w:p>
    <w:p>
      <w:pPr>
        <w:keepNext w:val="0"/>
        <w:keepLines w:val="0"/>
        <w:framePr w:w="10766" w:h="1497" w:hRule="exact" w:wrap="none" w:vAnchor="page" w:hAnchor="margin" w:x="0" w:y="11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21"/>
        <w:rPr>
          <w:rStyle w:val="C3"/>
          <w:rtl w:val="0"/>
        </w:rPr>
      </w:pPr>
    </w:p>
    <w:p>
      <w:pPr>
        <w:pStyle w:val="P35"/>
        <w:framePr w:w="10710" w:h="340" w:hRule="exact" w:wrap="none" w:vAnchor="page" w:hAnchor="margin" w:x="28" w:y="13621"/>
        <w:rPr>
          <w:rStyle w:val="C25"/>
          <w:rtl w:val="0"/>
        </w:rPr>
      </w:pPr>
      <w:r>
        <w:rPr>
          <w:rStyle w:val="C25"/>
          <w:rtl w:val="0"/>
        </w:rPr>
        <w:t>Počet zkoušejících</w:t>
      </w:r>
    </w:p>
    <w:p>
      <w:pPr>
        <w:keepNext w:val="0"/>
        <w:keepLines w:val="0"/>
        <w:framePr w:w="10766" w:h="1036" w:hRule="exact" w:wrap="none" w:vAnchor="page" w:hAnchor="margin" w:x="0" w:y="13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poštovních distribučních služeb, 7.5.2026 17:21:02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střední vzdělání s maturitní zkouškou a alespoň 5 let odborné praxe jako lektor kvalifikační přípravy v rámci distribuční společnosti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řídící pozici v oblasti poštovního provozu.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212"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distribuční společností pro výzvu k vyzvednutí obyčejné zásilky</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pracoviště poštovního doručovatele (pracovní stůl, policová třídnice, PC se specializovaným poštovním softwarem)</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distribuční společnosti související s distribucí obyčejných zásilek, periodického tisku, propagačního a informačního materiálu v listinné podobě v dostatečném počtu potřebném pro zkoušku</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či jejich fotokopie v tomto zastoupení: 10 kusů obyčejných psaní standard, 10 kusů obyčejných psaní, 10 kusů tiskovin a 10 kusů propagačních materiálů</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ověření způsobu řešení nepravidelností</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•Pomůcka k založení pochůzky (mapa, seznam dodávacích míst)</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poštovních distribučních služeb, 7.5.2026 17:21:02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poštovních distribučních služeb, 7.5.2026 17:21:02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poštovních distribučních služeb, 7.5.2026 17:21:02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D33F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6F44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EF92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