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265773" Type="http://schemas.openxmlformats.org/officeDocument/2006/relationships/officeDocument" Target="/word/document.xml" /><Relationship Id="coreR62265773" Type="http://schemas.openxmlformats.org/package/2006/relationships/metadata/core-properties" Target="/docProps/core.xml" /><Relationship Id="customR622657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deklarant/deklarantka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Provozní deklarant/deklarantka mezinárodního poštovního provozu, 28.9.2026 11:34:58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 zákazů a omezení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16"/>
        <w:framePr w:w="6710" w:h="607" w:hRule="exact" w:wrap="none" w:vAnchor="page" w:hAnchor="margin" w:x="45" w:y="14624"/>
        <w:rPr>
          <w:rStyle w:val="C3"/>
          <w:rtl w:val="0"/>
        </w:rPr>
      </w:pPr>
    </w:p>
    <w:p>
      <w:pPr>
        <w:pStyle w:val="P17"/>
        <w:framePr w:w="6658" w:h="480" w:hRule="exact" w:wrap="none" w:vAnchor="page" w:hAnchor="margin" w:x="71" w:y="14680"/>
        <w:rPr>
          <w:rStyle w:val="C13"/>
          <w:rtl w:val="0"/>
        </w:rPr>
      </w:pPr>
      <w:r>
        <w:rPr>
          <w:rStyle w:val="C13"/>
          <w:rtl w:val="0"/>
        </w:rPr>
        <w:t>d) Vyhodnotit obsah zásilky z hlediska bezpečnostních opatření, zákazů a omezení</w:t>
      </w:r>
    </w:p>
    <w:p>
      <w:pPr>
        <w:pStyle w:val="P30"/>
        <w:framePr w:w="3921" w:h="607" w:hRule="exact" w:wrap="none" w:vAnchor="page" w:hAnchor="margin" w:x="6800" w:y="14624"/>
        <w:rPr>
          <w:rStyle w:val="C3"/>
          <w:rtl w:val="0"/>
        </w:rPr>
      </w:pPr>
    </w:p>
    <w:p>
      <w:pPr>
        <w:pStyle w:val="P31"/>
        <w:framePr w:w="3839" w:h="480"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28.9.2026 11:34:58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28.9.2026 11:34:58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Kontrola zásilek po vykartování za využití rentgenu, kritérium b) se děje prostřednictvím simulace procesu zpracování celkem 5 fiktivních poštovních zásilek obsahujících různé typy zboží, u kterých uchazeč za použití rentgenového zařízení rozhodne o dalším směřování zásilek.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Hodnocení obsahu zásilek vzhledem k bezpečnostním opatřením, zákazům a omezením (h26.D.1017) bod c) předložit uchazeči k řešení náhodně vybraný konkrétní typ nepravidelnosti v obsahu zásilky (padělky, FYTO, CITES, léky, zbraně apod.), se kterými se provozní deklarant při své činnosti setkává.</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Provozní deklarant/deklarantka mezinárodního poštovního provozu, 28.9.2026 11:34:58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deklarant/deklarantka mezinárodního poštovního provozu, 28.9.2026 11:34:58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fiktivních poštovních zásilek obsahujícíh různé typy zboží</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 v elektronické podobě v off line formě</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přípravy na zkoušku</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Doba pro vykonání zkoušky</w:t>
      </w:r>
    </w:p>
    <w:p>
      <w:pPr>
        <w:keepNext w:val="0"/>
        <w:keepLines w:val="0"/>
        <w:framePr w:w="10766" w:h="80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deklarant/deklarantka mezinárodního poštovního provozu, 28.9.2026 11:34:58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Provozní deklarant/deklarantka mezinárodního poštovního provozu, 28.9.2026 11:34:58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405B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D27E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9D3D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