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EB341" Type="http://schemas.openxmlformats.org/officeDocument/2006/relationships/officeDocument" Target="/word/document.xml" /><Relationship Id="coreR1ACEB341" Type="http://schemas.openxmlformats.org/package/2006/relationships/metadata/core-properties" Target="/docProps/core.xml" /><Relationship Id="customR1ACEB3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automatizovaných poštovních technologií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20.10.2026 10:52:47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10 fiktivních poštovních zásilek.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20.10.2026 10:52:47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20.10.2026 10:52:47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