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82CC62" Type="http://schemas.openxmlformats.org/officeDocument/2006/relationships/officeDocument" Target="/word/document.xml" /><Relationship Id="coreR6782CC62" Type="http://schemas.openxmlformats.org/package/2006/relationships/metadata/core-properties" Target="/docProps/core.xml" /><Relationship Id="customR6782CC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dobrovolníků (kód: 75-006-M)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Koordinátor dobrovolníků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dobrovolníků, 11.9.2026 18:46:08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ACADEMY EDUCATION s.r.o., vzdělávací zařízení a zařízení pro další vzdělávání pedagogických pracovníků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Božkovské náměstí 576/2a, 32600 Plzeň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PhDr. et Mgr. Jestřáb Jakub MBA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17. listopadu 1252/51, 35002 Cheb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Mezigenerační a dobrovolnické centrum TOTEM, z.s.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Kaznějovská 1517/51, 32300 Plzeň - Bolevec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Národní pedagogický institut České republiky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Senovážné náměstí 872/25,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dobrovolníků, 11.9.2026 18:46:08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