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618AB" Type="http://schemas.openxmlformats.org/officeDocument/2006/relationships/officeDocument" Target="/word/document.xml" /><Relationship Id="coreR353618AB" Type="http://schemas.openxmlformats.org/package/2006/relationships/metadata/core-properties" Target="/docProps/core.xml" /><Relationship Id="customR353618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celních formalit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účetních dokladech a jejich evidenci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celních a souvisejících daňových předpisech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propuštění zboží do celních režimů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formalit na celním úřadu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Zastupování před orgány celní a finanční správy v souvislosti s celním 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1.8.2026 12:12:47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stanoveném v (odkaz na povolání v NSP - https://www.nsp.cz/jednotka-prace/celni-deklarant#zdravotni-zpusobilost) a prokazuje se lékařským potvrzením.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praktické předvedení a ústní ověření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nejprve předvede praktickou část kritéria a následně ji vysvětlí/odůvodní svůj postup.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modelové situace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min. 5 modelových situací pro každé hodnocené kritérium, kde se má použít modelová situace, a to u následujících kompetenci a kritérií: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celních předpisů – pro obě kritéria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celních dokladů – pro všechna kritéria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celní deklaraci zásilek – pro obě kritéria, přičemž pro druhé kritérium se použije stejná modelová situace jako pro první kritérium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odbavení na celnici – pro kritérium a)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autorizovanou osobu k verzím dokumentů: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Autorizovaná osoba si připraví min. 3 verze dokumentů pro každou hodnocenou kompetenci, kde se k jejímu ověření používají vzorové doklady, tj. u následujících kompetencí: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celních formalit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celních předpisů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Vystavování celních dokladů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propuštění zboží do celních režimů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formalit na celním úřadu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1.8.2026 12:12:47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úřad pro Moravskoslezský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1.8.2026 12:12:47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4DA6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20CD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9CFAB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4F4F85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479B58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